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6444" w14:textId="77777777" w:rsidR="00161F8F" w:rsidRDefault="000A04DA" w:rsidP="007E6C52">
      <w:pPr>
        <w:jc w:val="center"/>
      </w:pPr>
      <w:r w:rsidRPr="004254FE">
        <w:rPr>
          <w:rFonts w:cstheme="minorHAnsi"/>
          <w:b/>
          <w:noProof/>
          <w:color w:val="000000" w:themeColor="text1"/>
          <w:sz w:val="28"/>
          <w:szCs w:val="28"/>
          <w:lang w:eastAsia="en-IN"/>
        </w:rPr>
        <w:drawing>
          <wp:inline distT="0" distB="0" distL="0" distR="0" wp14:anchorId="75D4F1DD" wp14:editId="054F96D0">
            <wp:extent cx="1604865" cy="656642"/>
            <wp:effectExtent l="0" t="0" r="0" b="3810"/>
            <wp:docPr id="1" name="Picture 1" descr="C:\Users\us\Downloads\WhatsApp Image 2024-10-24 at 11.5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Downloads\WhatsApp Image 2024-10-24 at 11.54.4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251" cy="688305"/>
                    </a:xfrm>
                    <a:prstGeom prst="rect">
                      <a:avLst/>
                    </a:prstGeom>
                    <a:noFill/>
                    <a:ln>
                      <a:noFill/>
                    </a:ln>
                  </pic:spPr>
                </pic:pic>
              </a:graphicData>
            </a:graphic>
          </wp:inline>
        </w:drawing>
      </w:r>
    </w:p>
    <w:p w14:paraId="28A85ACC" w14:textId="77777777" w:rsidR="00161F8F" w:rsidRDefault="00830303">
      <w:pPr>
        <w:jc w:val="center"/>
        <w:rPr>
          <w:b/>
          <w:bCs/>
          <w:sz w:val="36"/>
          <w:szCs w:val="36"/>
          <w:u w:val="single"/>
        </w:rPr>
      </w:pPr>
      <w:r>
        <w:rPr>
          <w:b/>
          <w:bCs/>
          <w:sz w:val="36"/>
          <w:szCs w:val="36"/>
          <w:u w:val="single"/>
        </w:rPr>
        <w:t>Press Release</w:t>
      </w:r>
    </w:p>
    <w:p w14:paraId="5DB012A2" w14:textId="77777777" w:rsidR="00161F8F" w:rsidRDefault="00830303">
      <w:pPr>
        <w:jc w:val="center"/>
        <w:rPr>
          <w:b/>
          <w:bCs/>
          <w:sz w:val="28"/>
          <w:szCs w:val="28"/>
        </w:rPr>
      </w:pPr>
      <w:r>
        <w:rPr>
          <w:b/>
          <w:bCs/>
          <w:sz w:val="28"/>
          <w:szCs w:val="28"/>
        </w:rPr>
        <w:t>ACMA</w:t>
      </w:r>
      <w:r w:rsidR="00177048">
        <w:rPr>
          <w:b/>
          <w:bCs/>
          <w:sz w:val="28"/>
          <w:szCs w:val="28"/>
        </w:rPr>
        <w:t xml:space="preserve"> Mobility Foundation</w:t>
      </w:r>
      <w:r>
        <w:rPr>
          <w:b/>
          <w:bCs/>
          <w:sz w:val="28"/>
          <w:szCs w:val="28"/>
        </w:rPr>
        <w:t xml:space="preserve"> set to kick-off </w:t>
      </w:r>
      <w:r w:rsidR="000A04DA">
        <w:rPr>
          <w:b/>
          <w:bCs/>
          <w:sz w:val="28"/>
          <w:szCs w:val="28"/>
        </w:rPr>
        <w:t>1</w:t>
      </w:r>
      <w:r w:rsidR="000A04DA" w:rsidRPr="000A04DA">
        <w:rPr>
          <w:b/>
          <w:bCs/>
          <w:sz w:val="28"/>
          <w:szCs w:val="28"/>
          <w:vertAlign w:val="superscript"/>
        </w:rPr>
        <w:t>st</w:t>
      </w:r>
      <w:r>
        <w:rPr>
          <w:b/>
          <w:bCs/>
          <w:sz w:val="28"/>
          <w:szCs w:val="28"/>
          <w:vertAlign w:val="superscript"/>
        </w:rPr>
        <w:t xml:space="preserve"> </w:t>
      </w:r>
      <w:r>
        <w:rPr>
          <w:b/>
          <w:bCs/>
          <w:sz w:val="28"/>
          <w:szCs w:val="28"/>
        </w:rPr>
        <w:t xml:space="preserve">edition of Automotive Aftermarket Expo on </w:t>
      </w:r>
      <w:r w:rsidR="000A04DA">
        <w:rPr>
          <w:b/>
          <w:bCs/>
          <w:sz w:val="28"/>
          <w:szCs w:val="28"/>
        </w:rPr>
        <w:t>December 06 &amp; 07</w:t>
      </w:r>
      <w:r>
        <w:rPr>
          <w:b/>
          <w:bCs/>
          <w:sz w:val="28"/>
          <w:szCs w:val="28"/>
        </w:rPr>
        <w:t xml:space="preserve"> in </w:t>
      </w:r>
      <w:r w:rsidR="000A04DA">
        <w:rPr>
          <w:b/>
          <w:bCs/>
          <w:sz w:val="28"/>
          <w:szCs w:val="28"/>
        </w:rPr>
        <w:t>Patna</w:t>
      </w:r>
    </w:p>
    <w:p w14:paraId="46C7B87A" w14:textId="77777777" w:rsidR="00161F8F" w:rsidRDefault="00830303">
      <w:pPr>
        <w:pStyle w:val="ListParagraph"/>
        <w:numPr>
          <w:ilvl w:val="0"/>
          <w:numId w:val="1"/>
        </w:numPr>
        <w:rPr>
          <w:i/>
          <w:iCs/>
        </w:rPr>
      </w:pPr>
      <w:r>
        <w:rPr>
          <w:i/>
          <w:iCs/>
        </w:rPr>
        <w:t xml:space="preserve">Over </w:t>
      </w:r>
      <w:r w:rsidR="000A15C1">
        <w:rPr>
          <w:i/>
          <w:iCs/>
        </w:rPr>
        <w:t>40</w:t>
      </w:r>
      <w:r>
        <w:rPr>
          <w:i/>
          <w:iCs/>
        </w:rPr>
        <w:t xml:space="preserve"> exhibitors, including renowned manufacturers, distributors, and suppliers from auto-component sector to participate  </w:t>
      </w:r>
    </w:p>
    <w:p w14:paraId="76FD022C" w14:textId="77777777" w:rsidR="00BA1ACA" w:rsidRDefault="00D81D0F">
      <w:pPr>
        <w:jc w:val="both"/>
      </w:pPr>
      <w:r>
        <w:rPr>
          <w:b/>
        </w:rPr>
        <w:t>Patna/New Delhi;</w:t>
      </w:r>
      <w:r w:rsidR="00830303">
        <w:rPr>
          <w:b/>
          <w:spacing w:val="-12"/>
        </w:rPr>
        <w:t xml:space="preserve"> </w:t>
      </w:r>
      <w:r>
        <w:rPr>
          <w:b/>
          <w:spacing w:val="-12"/>
        </w:rPr>
        <w:t>December 05, 2024</w:t>
      </w:r>
      <w:r w:rsidR="00830303">
        <w:rPr>
          <w:b/>
          <w:spacing w:val="-10"/>
        </w:rPr>
        <w:t xml:space="preserve"> </w:t>
      </w:r>
      <w:r w:rsidR="00830303">
        <w:t xml:space="preserve">– The Automotive Components Manufacturers Association of India (ACMA) announces the much anticipated </w:t>
      </w:r>
      <w:r>
        <w:t>first</w:t>
      </w:r>
      <w:r w:rsidR="00830303">
        <w:t xml:space="preserve"> edition of Automotive Aftermarket Expo to be held </w:t>
      </w:r>
      <w:r w:rsidR="006176CD">
        <w:t xml:space="preserve">to be held under the aegis of ACMA Mobility Foundation (AMF) </w:t>
      </w:r>
      <w:r w:rsidR="00830303">
        <w:t xml:space="preserve">on </w:t>
      </w:r>
      <w:r>
        <w:t>December 06 and 07, 2024</w:t>
      </w:r>
      <w:r w:rsidR="00BA1ACA">
        <w:t xml:space="preserve"> at Samrat Ashok International Convention Centre, Gandhi Maidan Road, Patna</w:t>
      </w:r>
      <w:r w:rsidR="00830303">
        <w:t xml:space="preserve">. </w:t>
      </w:r>
      <w:r w:rsidR="00BA1ACA">
        <w:t xml:space="preserve">The two-day event </w:t>
      </w:r>
      <w:r w:rsidR="00830303">
        <w:t xml:space="preserve">is poised to bring together a diverse range of automotive component players from across India's aftermarket industry. </w:t>
      </w:r>
    </w:p>
    <w:p w14:paraId="63495ABA" w14:textId="77777777" w:rsidR="00161F8F" w:rsidRDefault="00BA1ACA">
      <w:pPr>
        <w:jc w:val="both"/>
      </w:pPr>
      <w:r>
        <w:t>This</w:t>
      </w:r>
      <w:r w:rsidR="00830303">
        <w:t xml:space="preserve"> Automotive Aftermarket Expo is an exclusive platform designed to foster collaboration, promote business, and empower professionals in the Aftermarket ecosystem. That apart, the event aims to educate mechanics, dealers, retailers, and wholesalers about the significance of using authentic and quality </w:t>
      </w:r>
      <w:r>
        <w:t xml:space="preserve">spare and </w:t>
      </w:r>
      <w:r w:rsidR="00FD7231" w:rsidRPr="00BA1ACA">
        <w:t>replacement</w:t>
      </w:r>
      <w:r w:rsidR="00830303">
        <w:t xml:space="preserve"> components.</w:t>
      </w:r>
    </w:p>
    <w:p w14:paraId="102A7E72" w14:textId="77777777" w:rsidR="00161F8F" w:rsidRDefault="00830303">
      <w:pPr>
        <w:jc w:val="both"/>
      </w:pPr>
      <w:r>
        <w:t xml:space="preserve">On the launch of the event, </w:t>
      </w:r>
      <w:r>
        <w:rPr>
          <w:b/>
          <w:bCs/>
        </w:rPr>
        <w:t xml:space="preserve">Vinnie Mehta, Director </w:t>
      </w:r>
      <w:r w:rsidR="0056630A">
        <w:rPr>
          <w:b/>
          <w:bCs/>
        </w:rPr>
        <w:t>&amp; Secretary</w:t>
      </w:r>
      <w:r>
        <w:rPr>
          <w:b/>
          <w:bCs/>
        </w:rPr>
        <w:t>, ACMA</w:t>
      </w:r>
      <w:r w:rsidR="0056630A">
        <w:rPr>
          <w:b/>
          <w:bCs/>
        </w:rPr>
        <w:t xml:space="preserve"> Mobility Foundation</w:t>
      </w:r>
      <w:r>
        <w:t xml:space="preserve"> said, “</w:t>
      </w:r>
      <w:r>
        <w:rPr>
          <w:i/>
          <w:iCs/>
        </w:rPr>
        <w:t xml:space="preserve">We are happy to bring the ACMA Automotive Aftermarket Expo to </w:t>
      </w:r>
      <w:r w:rsidR="00BA1ACA">
        <w:rPr>
          <w:i/>
          <w:iCs/>
        </w:rPr>
        <w:t>Patna</w:t>
      </w:r>
      <w:r>
        <w:rPr>
          <w:i/>
          <w:iCs/>
        </w:rPr>
        <w:t>. The presence of such a diverse and renowned group of participants in the event reflects the industry's commitment to excellence and bring about continuous improvement in the delivery of aftermarket products and services. The Automotive Aftermarket Show in</w:t>
      </w:r>
      <w:r w:rsidR="0056630A">
        <w:rPr>
          <w:i/>
          <w:iCs/>
        </w:rPr>
        <w:t xml:space="preserve"> Patna</w:t>
      </w:r>
      <w:r>
        <w:rPr>
          <w:i/>
          <w:iCs/>
        </w:rPr>
        <w:t xml:space="preserve"> is all set to become a landmark event</w:t>
      </w:r>
      <w:r w:rsidR="0056630A">
        <w:rPr>
          <w:i/>
          <w:iCs/>
        </w:rPr>
        <w:t xml:space="preserve"> in Eastern India</w:t>
      </w:r>
      <w:r>
        <w:rPr>
          <w:i/>
          <w:iCs/>
        </w:rPr>
        <w:t>, uniting key stakeholders and providing a platform for knowledge exchange, strategic networking, and business development.</w:t>
      </w:r>
      <w:r>
        <w:t xml:space="preserve"> The expo will feature over </w:t>
      </w:r>
      <w:r w:rsidR="0056630A">
        <w:rPr>
          <w:lang w:val="en-US"/>
        </w:rPr>
        <w:t>4</w:t>
      </w:r>
      <w:r>
        <w:t>0 exhibitors from the aftermarket, displaying 1000+ products</w:t>
      </w:r>
      <w:r w:rsidR="0056630A">
        <w:t xml:space="preserve"> </w:t>
      </w:r>
      <w:r w:rsidR="006176CD">
        <w:t xml:space="preserve">with </w:t>
      </w:r>
      <w:r w:rsidR="0056630A">
        <w:t>several new product launches</w:t>
      </w:r>
      <w:r>
        <w:rPr>
          <w:i/>
          <w:iCs/>
        </w:rPr>
        <w:t>.</w:t>
      </w:r>
      <w:r>
        <w:t xml:space="preserve">” </w:t>
      </w:r>
    </w:p>
    <w:p w14:paraId="49418BF8" w14:textId="77777777" w:rsidR="00161F8F" w:rsidRDefault="00830303">
      <w:pPr>
        <w:jc w:val="both"/>
      </w:pPr>
      <w:proofErr w:type="spellStart"/>
      <w:r>
        <w:rPr>
          <w:b/>
          <w:bCs/>
        </w:rPr>
        <w:t>Ramashankar</w:t>
      </w:r>
      <w:proofErr w:type="spellEnd"/>
      <w:r>
        <w:rPr>
          <w:b/>
          <w:bCs/>
        </w:rPr>
        <w:t xml:space="preserve"> Pandey, Chairman of the Aftermarket Sub-Pillar at </w:t>
      </w:r>
      <w:r w:rsidR="0056630A">
        <w:rPr>
          <w:b/>
          <w:bCs/>
        </w:rPr>
        <w:t>ACMA Mobility Foundation</w:t>
      </w:r>
      <w:r>
        <w:t>, sharing his insights on the event, said, “</w:t>
      </w:r>
      <w:r>
        <w:rPr>
          <w:i/>
          <w:iCs/>
        </w:rPr>
        <w:t xml:space="preserve">As we organise the ACMA Aftermarket Expo in </w:t>
      </w:r>
      <w:r w:rsidR="0056630A">
        <w:rPr>
          <w:i/>
          <w:iCs/>
        </w:rPr>
        <w:t>Patna</w:t>
      </w:r>
      <w:r>
        <w:rPr>
          <w:i/>
          <w:iCs/>
        </w:rPr>
        <w:t xml:space="preserve">, it is indeed very encouraging to see the industry's commitment to showcase the latest technologies and products. Acknowledging the immense potential for employment, entrepreneurial growth, and business prospects in and around </w:t>
      </w:r>
      <w:r w:rsidR="0056630A">
        <w:rPr>
          <w:i/>
          <w:iCs/>
        </w:rPr>
        <w:t>Patna and Eastern India</w:t>
      </w:r>
      <w:r>
        <w:rPr>
          <w:i/>
          <w:iCs/>
        </w:rPr>
        <w:t>, ACMA has taken a deliberate step to engage with this market and carry forward our mission of promoting genuine spare parts, reinforce vehicular safety, and ensure a holistic progress of our industry.</w:t>
      </w:r>
      <w:r>
        <w:t>”</w:t>
      </w:r>
    </w:p>
    <w:p w14:paraId="72A3778A" w14:textId="77777777" w:rsidR="00161F8F" w:rsidRPr="00274A4A" w:rsidRDefault="00830303" w:rsidP="006176CD">
      <w:pPr>
        <w:jc w:val="both"/>
        <w:rPr>
          <w:rFonts w:ascii="Calibri" w:eastAsia="Times New Roman" w:hAnsi="Calibri" w:cs="Calibri"/>
          <w:color w:val="000000"/>
          <w:kern w:val="0"/>
          <w:lang w:eastAsia="en-GB"/>
          <w14:ligatures w14:val="none"/>
        </w:rPr>
      </w:pPr>
      <w:r>
        <w:t xml:space="preserve">Industry leaders like </w:t>
      </w:r>
      <w:r w:rsidR="00274A4A" w:rsidRPr="00586068">
        <w:rPr>
          <w:rFonts w:ascii="Calibri" w:eastAsia="Times New Roman" w:hAnsi="Calibri" w:cs="Calibri"/>
          <w:color w:val="000000"/>
          <w:kern w:val="0"/>
          <w:lang w:eastAsia="en-GB"/>
          <w14:ligatures w14:val="none"/>
        </w:rPr>
        <w:t>Brakes India</w:t>
      </w:r>
      <w:r w:rsidR="00274A4A">
        <w:rPr>
          <w:rFonts w:ascii="Calibri" w:eastAsia="Times New Roman" w:hAnsi="Calibri" w:cs="Calibri"/>
          <w:color w:val="000000"/>
          <w:kern w:val="0"/>
          <w:lang w:eastAsia="en-GB"/>
          <w14:ligatures w14:val="none"/>
        </w:rPr>
        <w:t xml:space="preserve">, </w:t>
      </w:r>
      <w:proofErr w:type="spellStart"/>
      <w:r w:rsidR="00274A4A" w:rsidRPr="00586068">
        <w:rPr>
          <w:rFonts w:ascii="Arial" w:eastAsia="Times New Roman" w:hAnsi="Arial" w:cs="Arial"/>
          <w:color w:val="000000"/>
          <w:kern w:val="0"/>
          <w:sz w:val="20"/>
          <w:szCs w:val="20"/>
          <w:lang w:eastAsia="en-GB"/>
          <w14:ligatures w14:val="none"/>
        </w:rPr>
        <w:t>Elofic</w:t>
      </w:r>
      <w:proofErr w:type="spellEnd"/>
      <w:r w:rsidR="00274A4A" w:rsidRPr="00586068">
        <w:rPr>
          <w:rFonts w:ascii="Arial" w:eastAsia="Times New Roman" w:hAnsi="Arial" w:cs="Arial"/>
          <w:color w:val="000000"/>
          <w:kern w:val="0"/>
          <w:sz w:val="20"/>
          <w:szCs w:val="20"/>
          <w:lang w:eastAsia="en-GB"/>
          <w14:ligatures w14:val="none"/>
        </w:rPr>
        <w:t xml:space="preserve"> Industries</w:t>
      </w:r>
      <w:r w:rsidR="00274A4A">
        <w:rPr>
          <w:rFonts w:ascii="Arial" w:eastAsia="Times New Roman" w:hAnsi="Arial" w:cs="Arial"/>
          <w:color w:val="000000"/>
          <w:kern w:val="0"/>
          <w:sz w:val="20"/>
          <w:szCs w:val="20"/>
          <w:lang w:eastAsia="en-GB"/>
          <w14:ligatures w14:val="none"/>
        </w:rPr>
        <w:t xml:space="preserve">, </w:t>
      </w:r>
      <w:r w:rsidR="00274A4A" w:rsidRPr="00586068">
        <w:rPr>
          <w:rFonts w:ascii="Arial" w:eastAsia="Times New Roman" w:hAnsi="Arial" w:cs="Arial"/>
          <w:color w:val="000000"/>
          <w:kern w:val="0"/>
          <w:sz w:val="20"/>
          <w:szCs w:val="20"/>
          <w:lang w:eastAsia="en-GB"/>
          <w14:ligatures w14:val="none"/>
        </w:rPr>
        <w:t>Gabriel India</w:t>
      </w:r>
      <w:r w:rsidR="00274A4A">
        <w:rPr>
          <w:rFonts w:ascii="Calibri" w:eastAsia="Times New Roman" w:hAnsi="Calibri" w:cs="Calibri"/>
          <w:color w:val="000000"/>
          <w:kern w:val="0"/>
          <w:lang w:eastAsia="en-GB"/>
          <w14:ligatures w14:val="none"/>
        </w:rPr>
        <w:t xml:space="preserve">, </w:t>
      </w:r>
      <w:r w:rsidR="00274A4A" w:rsidRPr="00586068">
        <w:rPr>
          <w:rFonts w:ascii="Arial" w:eastAsia="Times New Roman" w:hAnsi="Arial" w:cs="Arial"/>
          <w:color w:val="000000"/>
          <w:kern w:val="0"/>
          <w:sz w:val="20"/>
          <w:szCs w:val="20"/>
          <w:lang w:eastAsia="en-GB"/>
          <w14:ligatures w14:val="none"/>
        </w:rPr>
        <w:t xml:space="preserve">J.K. </w:t>
      </w:r>
      <w:proofErr w:type="spellStart"/>
      <w:r w:rsidR="00274A4A" w:rsidRPr="00586068">
        <w:rPr>
          <w:rFonts w:ascii="Arial" w:eastAsia="Times New Roman" w:hAnsi="Arial" w:cs="Arial"/>
          <w:color w:val="000000"/>
          <w:kern w:val="0"/>
          <w:sz w:val="20"/>
          <w:szCs w:val="20"/>
          <w:lang w:eastAsia="en-GB"/>
          <w14:ligatures w14:val="none"/>
        </w:rPr>
        <w:t>Fenner</w:t>
      </w:r>
      <w:proofErr w:type="spellEnd"/>
      <w:r w:rsidR="00274A4A" w:rsidRPr="00586068">
        <w:rPr>
          <w:rFonts w:ascii="Arial" w:eastAsia="Times New Roman" w:hAnsi="Arial" w:cs="Arial"/>
          <w:color w:val="000000"/>
          <w:kern w:val="0"/>
          <w:sz w:val="20"/>
          <w:szCs w:val="20"/>
          <w:lang w:eastAsia="en-GB"/>
          <w14:ligatures w14:val="none"/>
        </w:rPr>
        <w:t xml:space="preserve"> (India)</w:t>
      </w:r>
      <w:r w:rsidR="00274A4A">
        <w:rPr>
          <w:rFonts w:ascii="Calibri" w:eastAsia="Times New Roman" w:hAnsi="Calibri" w:cs="Calibri"/>
          <w:color w:val="000000"/>
          <w:kern w:val="0"/>
          <w:lang w:eastAsia="en-GB"/>
          <w14:ligatures w14:val="none"/>
        </w:rPr>
        <w:t xml:space="preserve">, </w:t>
      </w:r>
      <w:r w:rsidR="00274A4A">
        <w:rPr>
          <w:rFonts w:ascii="Arial" w:eastAsia="Times New Roman" w:hAnsi="Arial" w:cs="Arial"/>
          <w:color w:val="000000"/>
          <w:kern w:val="0"/>
          <w:sz w:val="20"/>
          <w:szCs w:val="20"/>
          <w:lang w:eastAsia="en-GB"/>
          <w14:ligatures w14:val="none"/>
        </w:rPr>
        <w:t>Lucas Indian Service</w:t>
      </w:r>
      <w:r w:rsidR="00274A4A">
        <w:rPr>
          <w:rFonts w:ascii="Calibri" w:eastAsia="Times New Roman" w:hAnsi="Calibri" w:cs="Calibri"/>
          <w:color w:val="000000"/>
          <w:kern w:val="0"/>
          <w:lang w:eastAsia="en-GB"/>
          <w14:ligatures w14:val="none"/>
        </w:rPr>
        <w:t xml:space="preserve">, </w:t>
      </w:r>
      <w:proofErr w:type="spellStart"/>
      <w:r w:rsidR="00274A4A" w:rsidRPr="00586068">
        <w:rPr>
          <w:rFonts w:ascii="Arial" w:eastAsia="Times New Roman" w:hAnsi="Arial" w:cs="Arial"/>
          <w:color w:val="000000"/>
          <w:kern w:val="0"/>
          <w:sz w:val="20"/>
          <w:szCs w:val="20"/>
          <w:lang w:eastAsia="en-GB"/>
          <w14:ligatures w14:val="none"/>
        </w:rPr>
        <w:t>Minda</w:t>
      </w:r>
      <w:proofErr w:type="spellEnd"/>
      <w:r w:rsidR="00274A4A" w:rsidRPr="00586068">
        <w:rPr>
          <w:rFonts w:ascii="Arial" w:eastAsia="Times New Roman" w:hAnsi="Arial" w:cs="Arial"/>
          <w:color w:val="000000"/>
          <w:kern w:val="0"/>
          <w:sz w:val="20"/>
          <w:szCs w:val="20"/>
          <w:lang w:eastAsia="en-GB"/>
          <w14:ligatures w14:val="none"/>
        </w:rPr>
        <w:t xml:space="preserve"> </w:t>
      </w:r>
      <w:r w:rsidR="00274A4A">
        <w:rPr>
          <w:rFonts w:ascii="Arial" w:eastAsia="Times New Roman" w:hAnsi="Arial" w:cs="Arial"/>
          <w:color w:val="000000"/>
          <w:kern w:val="0"/>
          <w:sz w:val="20"/>
          <w:szCs w:val="20"/>
          <w:lang w:eastAsia="en-GB"/>
          <w14:ligatures w14:val="none"/>
        </w:rPr>
        <w:t>C</w:t>
      </w:r>
      <w:r w:rsidR="00274A4A" w:rsidRPr="00586068">
        <w:rPr>
          <w:rFonts w:ascii="Arial" w:eastAsia="Times New Roman" w:hAnsi="Arial" w:cs="Arial"/>
          <w:color w:val="000000"/>
          <w:kern w:val="0"/>
          <w:sz w:val="20"/>
          <w:szCs w:val="20"/>
          <w:lang w:eastAsia="en-GB"/>
          <w14:ligatures w14:val="none"/>
        </w:rPr>
        <w:t>orporation</w:t>
      </w:r>
      <w:r w:rsidR="00274A4A">
        <w:rPr>
          <w:rFonts w:ascii="Arial" w:eastAsia="Times New Roman" w:hAnsi="Arial" w:cs="Arial"/>
          <w:color w:val="000000"/>
          <w:kern w:val="0"/>
          <w:sz w:val="20"/>
          <w:szCs w:val="20"/>
          <w:lang w:eastAsia="en-GB"/>
          <w14:ligatures w14:val="none"/>
        </w:rPr>
        <w:t>,</w:t>
      </w:r>
      <w:r w:rsidR="00274A4A">
        <w:rPr>
          <w:rFonts w:ascii="Calibri" w:eastAsia="Times New Roman" w:hAnsi="Calibri" w:cs="Calibri"/>
          <w:color w:val="000000"/>
          <w:kern w:val="0"/>
          <w:lang w:eastAsia="en-GB"/>
          <w14:ligatures w14:val="none"/>
        </w:rPr>
        <w:t xml:space="preserve"> </w:t>
      </w:r>
      <w:r w:rsidR="00274A4A" w:rsidRPr="00586068">
        <w:rPr>
          <w:rFonts w:ascii="Arial" w:eastAsia="Times New Roman" w:hAnsi="Arial" w:cs="Arial"/>
          <w:color w:val="000000"/>
          <w:kern w:val="0"/>
          <w:sz w:val="20"/>
          <w:szCs w:val="20"/>
          <w:lang w:eastAsia="en-GB"/>
          <w14:ligatures w14:val="none"/>
        </w:rPr>
        <w:t>Rane Aftermarket Business</w:t>
      </w:r>
      <w:r w:rsidR="00274A4A">
        <w:rPr>
          <w:rFonts w:ascii="Calibri" w:eastAsia="Times New Roman" w:hAnsi="Calibri" w:cs="Calibri"/>
          <w:color w:val="000000"/>
          <w:kern w:val="0"/>
          <w:lang w:eastAsia="en-GB"/>
          <w14:ligatures w14:val="none"/>
        </w:rPr>
        <w:t xml:space="preserve">, </w:t>
      </w:r>
      <w:proofErr w:type="spellStart"/>
      <w:r w:rsidR="00274A4A">
        <w:rPr>
          <w:rFonts w:ascii="Arial" w:eastAsia="Times New Roman" w:hAnsi="Arial" w:cs="Arial"/>
          <w:color w:val="000000"/>
          <w:kern w:val="0"/>
          <w:sz w:val="20"/>
          <w:szCs w:val="20"/>
          <w:lang w:eastAsia="en-GB"/>
          <w14:ligatures w14:val="none"/>
        </w:rPr>
        <w:t>Sandhar</w:t>
      </w:r>
      <w:proofErr w:type="spellEnd"/>
      <w:r w:rsidR="00274A4A">
        <w:rPr>
          <w:rFonts w:ascii="Arial" w:eastAsia="Times New Roman" w:hAnsi="Arial" w:cs="Arial"/>
          <w:color w:val="000000"/>
          <w:kern w:val="0"/>
          <w:sz w:val="20"/>
          <w:szCs w:val="20"/>
          <w:lang w:eastAsia="en-GB"/>
          <w14:ligatures w14:val="none"/>
        </w:rPr>
        <w:t xml:space="preserve"> Automotive System</w:t>
      </w:r>
      <w:r w:rsidR="00274A4A">
        <w:rPr>
          <w:rFonts w:ascii="Calibri" w:eastAsia="Times New Roman" w:hAnsi="Calibri" w:cs="Calibri"/>
          <w:color w:val="000000"/>
          <w:kern w:val="0"/>
          <w:lang w:eastAsia="en-GB"/>
          <w14:ligatures w14:val="none"/>
        </w:rPr>
        <w:t xml:space="preserve">, </w:t>
      </w:r>
      <w:proofErr w:type="spellStart"/>
      <w:r w:rsidR="00274A4A">
        <w:rPr>
          <w:rFonts w:ascii="Arial" w:eastAsia="Times New Roman" w:hAnsi="Arial" w:cs="Arial"/>
          <w:color w:val="000000"/>
          <w:kern w:val="0"/>
          <w:sz w:val="20"/>
          <w:szCs w:val="20"/>
          <w:lang w:eastAsia="en-GB"/>
          <w14:ligatures w14:val="none"/>
        </w:rPr>
        <w:t>Steelbird</w:t>
      </w:r>
      <w:proofErr w:type="spellEnd"/>
      <w:r w:rsidR="00274A4A">
        <w:rPr>
          <w:rFonts w:ascii="Arial" w:eastAsia="Times New Roman" w:hAnsi="Arial" w:cs="Arial"/>
          <w:color w:val="000000"/>
          <w:kern w:val="0"/>
          <w:sz w:val="20"/>
          <w:szCs w:val="20"/>
          <w:lang w:eastAsia="en-GB"/>
          <w14:ligatures w14:val="none"/>
        </w:rPr>
        <w:t xml:space="preserve"> International, </w:t>
      </w:r>
      <w:r w:rsidR="00274A4A">
        <w:rPr>
          <w:rFonts w:ascii="Calibri" w:eastAsia="Times New Roman" w:hAnsi="Calibri" w:cs="Calibri"/>
          <w:color w:val="000000"/>
          <w:kern w:val="0"/>
          <w:lang w:eastAsia="en-GB"/>
          <w14:ligatures w14:val="none"/>
        </w:rPr>
        <w:t xml:space="preserve">, </w:t>
      </w:r>
      <w:proofErr w:type="spellStart"/>
      <w:r w:rsidR="00274A4A" w:rsidRPr="00586068">
        <w:rPr>
          <w:rFonts w:ascii="Arial" w:eastAsia="Times New Roman" w:hAnsi="Arial" w:cs="Arial"/>
          <w:color w:val="000000"/>
          <w:kern w:val="0"/>
          <w:sz w:val="20"/>
          <w:szCs w:val="20"/>
          <w:lang w:eastAsia="en-GB"/>
          <w14:ligatures w14:val="none"/>
        </w:rPr>
        <w:t>Suprajit</w:t>
      </w:r>
      <w:proofErr w:type="spellEnd"/>
      <w:r w:rsidR="00274A4A" w:rsidRPr="00586068">
        <w:rPr>
          <w:rFonts w:ascii="Arial" w:eastAsia="Times New Roman" w:hAnsi="Arial" w:cs="Arial"/>
          <w:color w:val="000000"/>
          <w:kern w:val="0"/>
          <w:sz w:val="20"/>
          <w:szCs w:val="20"/>
          <w:lang w:eastAsia="en-GB"/>
          <w14:ligatures w14:val="none"/>
        </w:rPr>
        <w:t xml:space="preserve"> Engineering</w:t>
      </w:r>
      <w:r w:rsidR="00274A4A">
        <w:rPr>
          <w:rFonts w:ascii="Arial" w:eastAsia="Times New Roman" w:hAnsi="Arial" w:cs="Arial"/>
          <w:color w:val="000000"/>
          <w:kern w:val="0"/>
          <w:sz w:val="20"/>
          <w:szCs w:val="20"/>
          <w:lang w:eastAsia="en-GB"/>
          <w14:ligatures w14:val="none"/>
        </w:rPr>
        <w:t xml:space="preserve">, </w:t>
      </w:r>
      <w:proofErr w:type="spellStart"/>
      <w:r w:rsidR="00274A4A" w:rsidRPr="00586068">
        <w:rPr>
          <w:rFonts w:ascii="Arial" w:eastAsia="Times New Roman" w:hAnsi="Arial" w:cs="Arial"/>
          <w:color w:val="000000"/>
          <w:kern w:val="0"/>
          <w:sz w:val="20"/>
          <w:szCs w:val="20"/>
          <w:lang w:eastAsia="en-GB"/>
          <w14:ligatures w14:val="none"/>
        </w:rPr>
        <w:t>Talbros</w:t>
      </w:r>
      <w:proofErr w:type="spellEnd"/>
      <w:r w:rsidR="00274A4A" w:rsidRPr="00586068">
        <w:rPr>
          <w:rFonts w:ascii="Arial" w:eastAsia="Times New Roman" w:hAnsi="Arial" w:cs="Arial"/>
          <w:color w:val="000000"/>
          <w:kern w:val="0"/>
          <w:sz w:val="20"/>
          <w:szCs w:val="20"/>
          <w:lang w:eastAsia="en-GB"/>
          <w14:ligatures w14:val="none"/>
        </w:rPr>
        <w:t xml:space="preserve"> </w:t>
      </w:r>
      <w:proofErr w:type="spellStart"/>
      <w:r w:rsidR="00274A4A" w:rsidRPr="00586068">
        <w:rPr>
          <w:rFonts w:ascii="Arial" w:eastAsia="Times New Roman" w:hAnsi="Arial" w:cs="Arial"/>
          <w:color w:val="000000"/>
          <w:kern w:val="0"/>
          <w:sz w:val="20"/>
          <w:szCs w:val="20"/>
          <w:lang w:eastAsia="en-GB"/>
          <w14:ligatures w14:val="none"/>
        </w:rPr>
        <w:t>Indiparts</w:t>
      </w:r>
      <w:proofErr w:type="spellEnd"/>
      <w:r w:rsidR="00274A4A">
        <w:rPr>
          <w:rFonts w:ascii="Arial" w:eastAsia="Times New Roman" w:hAnsi="Arial" w:cs="Arial"/>
          <w:color w:val="000000"/>
          <w:kern w:val="0"/>
          <w:sz w:val="20"/>
          <w:szCs w:val="20"/>
          <w:lang w:eastAsia="en-GB"/>
          <w14:ligatures w14:val="none"/>
        </w:rPr>
        <w:t xml:space="preserve">, </w:t>
      </w:r>
      <w:r w:rsidR="00274A4A" w:rsidRPr="00586068">
        <w:rPr>
          <w:rFonts w:ascii="Arial" w:eastAsia="Times New Roman" w:hAnsi="Arial" w:cs="Arial"/>
          <w:color w:val="000000"/>
          <w:kern w:val="0"/>
          <w:sz w:val="20"/>
          <w:szCs w:val="20"/>
          <w:lang w:eastAsia="en-GB"/>
          <w14:ligatures w14:val="none"/>
        </w:rPr>
        <w:t xml:space="preserve">Tata </w:t>
      </w:r>
      <w:proofErr w:type="spellStart"/>
      <w:r w:rsidR="00274A4A" w:rsidRPr="00586068">
        <w:rPr>
          <w:rFonts w:ascii="Arial" w:eastAsia="Times New Roman" w:hAnsi="Arial" w:cs="Arial"/>
          <w:color w:val="000000"/>
          <w:kern w:val="0"/>
          <w:sz w:val="20"/>
          <w:szCs w:val="20"/>
          <w:lang w:eastAsia="en-GB"/>
          <w14:ligatures w14:val="none"/>
        </w:rPr>
        <w:t>AutoComp</w:t>
      </w:r>
      <w:proofErr w:type="spellEnd"/>
      <w:r w:rsidR="00274A4A" w:rsidRPr="00586068">
        <w:rPr>
          <w:rFonts w:ascii="Arial" w:eastAsia="Times New Roman" w:hAnsi="Arial" w:cs="Arial"/>
          <w:color w:val="000000"/>
          <w:kern w:val="0"/>
          <w:sz w:val="20"/>
          <w:szCs w:val="20"/>
          <w:lang w:eastAsia="en-GB"/>
          <w14:ligatures w14:val="none"/>
        </w:rPr>
        <w:t xml:space="preserve"> GY Batteries.</w:t>
      </w:r>
      <w:r w:rsidR="00274A4A">
        <w:rPr>
          <w:rFonts w:ascii="Calibri" w:eastAsia="Times New Roman" w:hAnsi="Calibri" w:cs="Calibri"/>
          <w:color w:val="000000"/>
          <w:kern w:val="0"/>
          <w:lang w:eastAsia="en-GB"/>
          <w14:ligatures w14:val="none"/>
        </w:rPr>
        <w:t xml:space="preserve">, </w:t>
      </w:r>
      <w:r w:rsidR="00274A4A">
        <w:rPr>
          <w:rFonts w:ascii="Arial" w:eastAsia="Times New Roman" w:hAnsi="Arial" w:cs="Arial"/>
          <w:color w:val="000000"/>
          <w:kern w:val="0"/>
          <w:sz w:val="20"/>
          <w:szCs w:val="20"/>
          <w:lang w:eastAsia="en-GB"/>
          <w14:ligatures w14:val="none"/>
        </w:rPr>
        <w:t xml:space="preserve">UNO </w:t>
      </w:r>
      <w:proofErr w:type="spellStart"/>
      <w:r w:rsidR="00274A4A">
        <w:rPr>
          <w:rFonts w:ascii="Arial" w:eastAsia="Times New Roman" w:hAnsi="Arial" w:cs="Arial"/>
          <w:color w:val="000000"/>
          <w:kern w:val="0"/>
          <w:sz w:val="20"/>
          <w:szCs w:val="20"/>
          <w:lang w:eastAsia="en-GB"/>
          <w14:ligatures w14:val="none"/>
        </w:rPr>
        <w:t>Minda</w:t>
      </w:r>
      <w:proofErr w:type="spellEnd"/>
      <w:r w:rsidR="00274A4A">
        <w:rPr>
          <w:rFonts w:ascii="Calibri" w:eastAsia="Times New Roman" w:hAnsi="Calibri" w:cs="Calibri"/>
          <w:color w:val="000000"/>
          <w:kern w:val="0"/>
          <w:lang w:eastAsia="en-GB"/>
          <w14:ligatures w14:val="none"/>
        </w:rPr>
        <w:t xml:space="preserve">, </w:t>
      </w:r>
      <w:r w:rsidR="00274A4A">
        <w:rPr>
          <w:rFonts w:ascii="Arial" w:eastAsia="Times New Roman" w:hAnsi="Arial" w:cs="Arial"/>
          <w:color w:val="000000"/>
          <w:kern w:val="0"/>
          <w:sz w:val="20"/>
          <w:szCs w:val="20"/>
          <w:lang w:eastAsia="en-GB"/>
          <w14:ligatures w14:val="none"/>
        </w:rPr>
        <w:t xml:space="preserve">Varroc </w:t>
      </w:r>
      <w:r w:rsidR="006176CD">
        <w:rPr>
          <w:rFonts w:ascii="Arial" w:eastAsia="Times New Roman" w:hAnsi="Arial" w:cs="Arial"/>
          <w:color w:val="000000"/>
          <w:kern w:val="0"/>
          <w:sz w:val="20"/>
          <w:szCs w:val="20"/>
          <w:lang w:eastAsia="en-GB"/>
          <w14:ligatures w14:val="none"/>
        </w:rPr>
        <w:t>Engineering</w:t>
      </w:r>
      <w:r w:rsidR="00274A4A">
        <w:rPr>
          <w:rFonts w:ascii="Calibri" w:eastAsia="Times New Roman" w:hAnsi="Calibri" w:cs="Calibri"/>
          <w:color w:val="000000"/>
          <w:kern w:val="0"/>
          <w:lang w:eastAsia="en-GB"/>
          <w14:ligatures w14:val="none"/>
        </w:rPr>
        <w:t xml:space="preserve">, </w:t>
      </w:r>
      <w:r w:rsidR="00274A4A" w:rsidRPr="00586068">
        <w:rPr>
          <w:rFonts w:ascii="Calibri" w:eastAsia="Times New Roman" w:hAnsi="Calibri" w:cs="Calibri"/>
          <w:color w:val="000000"/>
          <w:kern w:val="0"/>
          <w:lang w:eastAsia="en-GB"/>
          <w14:ligatures w14:val="none"/>
        </w:rPr>
        <w:t xml:space="preserve">ZF </w:t>
      </w:r>
      <w:proofErr w:type="spellStart"/>
      <w:r w:rsidR="00274A4A" w:rsidRPr="00586068">
        <w:rPr>
          <w:rFonts w:ascii="Calibri" w:eastAsia="Times New Roman" w:hAnsi="Calibri" w:cs="Calibri"/>
          <w:color w:val="000000"/>
          <w:kern w:val="0"/>
          <w:lang w:eastAsia="en-GB"/>
          <w14:ligatures w14:val="none"/>
        </w:rPr>
        <w:t>Wabco</w:t>
      </w:r>
      <w:proofErr w:type="spellEnd"/>
      <w:r w:rsidR="00274A4A" w:rsidRPr="00586068">
        <w:rPr>
          <w:rFonts w:ascii="Calibri" w:eastAsia="Times New Roman" w:hAnsi="Calibri" w:cs="Calibri"/>
          <w:color w:val="000000"/>
          <w:kern w:val="0"/>
          <w:lang w:eastAsia="en-GB"/>
          <w14:ligatures w14:val="none"/>
        </w:rPr>
        <w:t xml:space="preserve"> Aftermarket</w:t>
      </w:r>
      <w:r w:rsidR="00274A4A">
        <w:rPr>
          <w:rFonts w:ascii="Calibri" w:eastAsia="Times New Roman" w:hAnsi="Calibri" w:cs="Calibri"/>
          <w:color w:val="000000"/>
          <w:kern w:val="0"/>
          <w:lang w:eastAsia="en-GB"/>
          <w14:ligatures w14:val="none"/>
        </w:rPr>
        <w:t xml:space="preserve"> </w:t>
      </w:r>
      <w:r>
        <w:t xml:space="preserve">and many more will be displaying their innovative offerings, promising an </w:t>
      </w:r>
      <w:r w:rsidR="00274A4A">
        <w:t>enriching</w:t>
      </w:r>
      <w:r>
        <w:t xml:space="preserve"> experience to the business visitors.</w:t>
      </w:r>
    </w:p>
    <w:p w14:paraId="042DF028" w14:textId="77777777" w:rsidR="00161F8F" w:rsidRDefault="00830303">
      <w:pPr>
        <w:jc w:val="both"/>
      </w:pPr>
      <w:r>
        <w:t>The expo anticipates a footfall of over 5,000 business visitors, featuring an impressive display of more than 1,000+ products. In tandem several B2B meetings have been organized to facilitate networking and partnership opportunities.</w:t>
      </w:r>
    </w:p>
    <w:p w14:paraId="7162EE4B" w14:textId="77777777" w:rsidR="00F132C4" w:rsidRDefault="006176CD" w:rsidP="00F132C4">
      <w:pPr>
        <w:spacing w:after="0" w:line="276" w:lineRule="auto"/>
        <w:jc w:val="both"/>
        <w:rPr>
          <w:rFonts w:eastAsia="Calibri" w:cstheme="minorHAnsi"/>
          <w:color w:val="000000"/>
          <w:sz w:val="24"/>
          <w:szCs w:val="24"/>
          <w:bdr w:val="none" w:sz="0" w:space="0" w:color="auto" w:frame="1"/>
          <w:lang w:val="en-GB"/>
        </w:rPr>
      </w:pPr>
      <w:r>
        <w:rPr>
          <w:rFonts w:eastAsia="Calibri" w:cstheme="minorHAnsi"/>
          <w:color w:val="000000"/>
          <w:sz w:val="24"/>
          <w:szCs w:val="24"/>
          <w:bdr w:val="none" w:sz="0" w:space="0" w:color="auto" w:frame="1"/>
          <w:lang w:val="en-GB"/>
        </w:rPr>
        <w:t>In FY 2023-24, t</w:t>
      </w:r>
      <w:r w:rsidRPr="00F413CC">
        <w:rPr>
          <w:rFonts w:eastAsia="Calibri" w:cstheme="minorHAnsi"/>
          <w:color w:val="000000"/>
          <w:sz w:val="24"/>
          <w:szCs w:val="24"/>
          <w:bdr w:val="none" w:sz="0" w:space="0" w:color="auto" w:frame="1"/>
          <w:lang w:val="en-GB"/>
        </w:rPr>
        <w:t xml:space="preserve">he turnover of the auto component industry stood at Rs. </w:t>
      </w:r>
      <w:r>
        <w:rPr>
          <w:rFonts w:eastAsia="Calibri" w:cstheme="minorHAnsi"/>
          <w:color w:val="000000"/>
          <w:sz w:val="24"/>
          <w:szCs w:val="24"/>
          <w:bdr w:val="none" w:sz="0" w:space="0" w:color="auto" w:frame="1"/>
          <w:lang w:val="en-GB"/>
        </w:rPr>
        <w:t>6.14</w:t>
      </w:r>
      <w:r w:rsidRPr="00F413CC">
        <w:rPr>
          <w:rFonts w:eastAsia="Calibri" w:cstheme="minorHAnsi"/>
          <w:color w:val="000000"/>
          <w:sz w:val="24"/>
          <w:szCs w:val="24"/>
          <w:bdr w:val="none" w:sz="0" w:space="0" w:color="auto" w:frame="1"/>
          <w:lang w:val="en-GB"/>
        </w:rPr>
        <w:t xml:space="preserve"> lakh crore (USD </w:t>
      </w:r>
      <w:r>
        <w:rPr>
          <w:rFonts w:eastAsia="Calibri" w:cstheme="minorHAnsi"/>
          <w:color w:val="000000"/>
          <w:sz w:val="24"/>
          <w:szCs w:val="24"/>
          <w:bdr w:val="none" w:sz="0" w:space="0" w:color="auto" w:frame="1"/>
          <w:lang w:val="en-GB"/>
        </w:rPr>
        <w:t>74.1</w:t>
      </w:r>
      <w:r w:rsidRPr="00F413CC">
        <w:rPr>
          <w:rFonts w:eastAsia="Calibri" w:cstheme="minorHAnsi"/>
          <w:color w:val="000000"/>
          <w:sz w:val="24"/>
          <w:szCs w:val="24"/>
          <w:bdr w:val="none" w:sz="0" w:space="0" w:color="auto" w:frame="1"/>
          <w:lang w:val="en-GB"/>
        </w:rPr>
        <w:t xml:space="preserve"> billion)</w:t>
      </w:r>
      <w:r w:rsidR="00457C5C">
        <w:rPr>
          <w:rFonts w:eastAsia="Calibri" w:cstheme="minorHAnsi"/>
          <w:color w:val="000000"/>
          <w:sz w:val="24"/>
          <w:szCs w:val="24"/>
          <w:bdr w:val="none" w:sz="0" w:space="0" w:color="auto" w:frame="1"/>
          <w:lang w:val="en-GB"/>
        </w:rPr>
        <w:t>. With</w:t>
      </w:r>
      <w:r>
        <w:rPr>
          <w:rFonts w:eastAsia="Calibri" w:cstheme="minorHAnsi"/>
          <w:color w:val="000000"/>
          <w:sz w:val="24"/>
          <w:szCs w:val="24"/>
          <w:bdr w:val="none" w:sz="0" w:space="0" w:color="auto" w:frame="1"/>
          <w:lang w:val="en-GB"/>
        </w:rPr>
        <w:t xml:space="preserve"> </w:t>
      </w:r>
      <w:r>
        <w:rPr>
          <w:rFonts w:cstheme="minorHAnsi"/>
          <w:bCs/>
          <w:sz w:val="24"/>
          <w:szCs w:val="24"/>
          <w:lang w:val="en-GB"/>
        </w:rPr>
        <w:t>i</w:t>
      </w:r>
      <w:r w:rsidRPr="006176CD">
        <w:rPr>
          <w:rFonts w:cstheme="minorHAnsi"/>
          <w:bCs/>
          <w:sz w:val="24"/>
          <w:szCs w:val="24"/>
          <w:lang w:val="en-GB"/>
        </w:rPr>
        <w:t>ncreased movement of vehicles and surge in demand for used vehicles</w:t>
      </w:r>
      <w:r w:rsidR="00457C5C">
        <w:rPr>
          <w:rFonts w:cstheme="minorHAnsi"/>
          <w:bCs/>
          <w:sz w:val="24"/>
          <w:szCs w:val="24"/>
          <w:lang w:val="en-GB"/>
        </w:rPr>
        <w:t xml:space="preserve">, the </w:t>
      </w:r>
      <w:r w:rsidR="007E6C52">
        <w:rPr>
          <w:rFonts w:cstheme="minorHAnsi"/>
          <w:bCs/>
          <w:sz w:val="24"/>
          <w:szCs w:val="24"/>
          <w:lang w:val="en-GB"/>
        </w:rPr>
        <w:t xml:space="preserve">total </w:t>
      </w:r>
      <w:r w:rsidR="00457C5C">
        <w:rPr>
          <w:rFonts w:cstheme="minorHAnsi"/>
          <w:bCs/>
          <w:sz w:val="24"/>
          <w:szCs w:val="24"/>
          <w:lang w:val="en-GB"/>
        </w:rPr>
        <w:t>turnover of the aftermarket</w:t>
      </w:r>
      <w:r w:rsidR="00E82B08">
        <w:rPr>
          <w:rFonts w:cstheme="minorHAnsi"/>
          <w:bCs/>
          <w:sz w:val="24"/>
          <w:szCs w:val="24"/>
          <w:lang w:val="en-GB"/>
        </w:rPr>
        <w:t xml:space="preserve"> in India</w:t>
      </w:r>
      <w:r w:rsidR="00457C5C">
        <w:rPr>
          <w:rFonts w:cstheme="minorHAnsi"/>
          <w:bCs/>
          <w:sz w:val="24"/>
          <w:szCs w:val="24"/>
          <w:lang w:val="en-GB"/>
        </w:rPr>
        <w:t xml:space="preserve"> surged to </w:t>
      </w:r>
      <w:r w:rsidRPr="006176CD">
        <w:rPr>
          <w:rFonts w:cstheme="minorHAnsi"/>
          <w:bCs/>
          <w:sz w:val="24"/>
          <w:szCs w:val="24"/>
          <w:lang w:val="en-GB"/>
        </w:rPr>
        <w:t>Rs. 93,886 crore (USD 11.3 billion)</w:t>
      </w:r>
      <w:r w:rsidR="00457C5C">
        <w:rPr>
          <w:rFonts w:cstheme="minorHAnsi"/>
          <w:bCs/>
          <w:sz w:val="24"/>
          <w:szCs w:val="24"/>
          <w:lang w:val="en-GB"/>
        </w:rPr>
        <w:t>.</w:t>
      </w:r>
      <w:r w:rsidRPr="006176CD">
        <w:rPr>
          <w:rFonts w:eastAsia="Calibri" w:cstheme="minorHAnsi"/>
          <w:color w:val="000000"/>
          <w:sz w:val="24"/>
          <w:szCs w:val="24"/>
          <w:bdr w:val="none" w:sz="0" w:space="0" w:color="auto" w:frame="1"/>
          <w:lang w:val="en-GB"/>
        </w:rPr>
        <w:t xml:space="preserve">  </w:t>
      </w:r>
      <w:r w:rsidR="00E82B08">
        <w:rPr>
          <w:rFonts w:eastAsia="Calibri" w:cstheme="minorHAnsi"/>
          <w:color w:val="000000"/>
          <w:sz w:val="24"/>
          <w:szCs w:val="24"/>
          <w:bdr w:val="none" w:sz="0" w:space="0" w:color="auto" w:frame="1"/>
          <w:lang w:val="en-GB"/>
        </w:rPr>
        <w:t xml:space="preserve">Further, </w:t>
      </w:r>
      <w:r w:rsidRPr="006176CD">
        <w:rPr>
          <w:rFonts w:eastAsia="Calibri" w:cstheme="minorHAnsi"/>
          <w:color w:val="000000"/>
          <w:sz w:val="24"/>
          <w:szCs w:val="24"/>
          <w:bdr w:val="none" w:sz="0" w:space="0" w:color="auto" w:frame="1"/>
          <w:lang w:val="en-GB"/>
        </w:rPr>
        <w:t xml:space="preserve">with increase in e-commerce, </w:t>
      </w:r>
      <w:r w:rsidR="00E82B08">
        <w:rPr>
          <w:rFonts w:eastAsia="Calibri" w:cstheme="minorHAnsi"/>
          <w:color w:val="000000"/>
          <w:sz w:val="24"/>
          <w:szCs w:val="24"/>
          <w:bdr w:val="none" w:sz="0" w:space="0" w:color="auto" w:frame="1"/>
          <w:lang w:val="en-GB"/>
        </w:rPr>
        <w:t>t</w:t>
      </w:r>
      <w:r w:rsidR="00E82B08" w:rsidRPr="006176CD">
        <w:rPr>
          <w:rFonts w:eastAsia="Calibri" w:cstheme="minorHAnsi"/>
          <w:color w:val="000000"/>
          <w:sz w:val="24"/>
          <w:szCs w:val="24"/>
          <w:bdr w:val="none" w:sz="0" w:space="0" w:color="auto" w:frame="1"/>
          <w:lang w:val="en-GB"/>
        </w:rPr>
        <w:t>he aftermarket</w:t>
      </w:r>
      <w:r w:rsidR="00E82B08">
        <w:rPr>
          <w:rFonts w:eastAsia="Calibri" w:cstheme="minorHAnsi"/>
          <w:color w:val="000000"/>
          <w:sz w:val="24"/>
          <w:szCs w:val="24"/>
          <w:bdr w:val="none" w:sz="0" w:space="0" w:color="auto" w:frame="1"/>
          <w:lang w:val="en-GB"/>
        </w:rPr>
        <w:t xml:space="preserve"> </w:t>
      </w:r>
      <w:r w:rsidRPr="006176CD">
        <w:rPr>
          <w:rFonts w:eastAsia="Calibri" w:cstheme="minorHAnsi"/>
          <w:color w:val="000000"/>
          <w:sz w:val="24"/>
          <w:szCs w:val="24"/>
          <w:bdr w:val="none" w:sz="0" w:space="0" w:color="auto" w:frame="1"/>
          <w:lang w:val="en-GB"/>
        </w:rPr>
        <w:t>is witnessing enhanced penetration especially in the hinterland and a gradual evolution into organised sector.</w:t>
      </w:r>
      <w:r w:rsidR="00F132C4">
        <w:rPr>
          <w:rFonts w:eastAsia="Calibri" w:cstheme="minorHAnsi"/>
          <w:color w:val="000000"/>
          <w:sz w:val="24"/>
          <w:szCs w:val="24"/>
          <w:bdr w:val="none" w:sz="0" w:space="0" w:color="auto" w:frame="1"/>
          <w:lang w:val="en-GB"/>
        </w:rPr>
        <w:t xml:space="preserve"> </w:t>
      </w:r>
    </w:p>
    <w:p w14:paraId="7B5CA330" w14:textId="77777777" w:rsidR="00F132C4" w:rsidRDefault="00F132C4" w:rsidP="00F132C4">
      <w:pPr>
        <w:spacing w:after="0" w:line="276" w:lineRule="auto"/>
        <w:jc w:val="both"/>
        <w:rPr>
          <w:rFonts w:eastAsia="Calibri" w:cstheme="minorHAnsi"/>
          <w:color w:val="000000"/>
          <w:sz w:val="24"/>
          <w:szCs w:val="24"/>
          <w:bdr w:val="none" w:sz="0" w:space="0" w:color="auto" w:frame="1"/>
          <w:lang w:val="en-GB"/>
        </w:rPr>
      </w:pPr>
    </w:p>
    <w:p w14:paraId="2BED50AA" w14:textId="77777777" w:rsidR="00F132C4" w:rsidRPr="006176CD" w:rsidRDefault="00F132C4" w:rsidP="006176CD">
      <w:pPr>
        <w:spacing w:after="0" w:line="276" w:lineRule="auto"/>
        <w:jc w:val="both"/>
        <w:rPr>
          <w:rFonts w:eastAsia="Calibri" w:cstheme="minorHAnsi"/>
          <w:color w:val="000000"/>
          <w:sz w:val="24"/>
          <w:szCs w:val="24"/>
          <w:bdr w:val="none" w:sz="0" w:space="0" w:color="auto" w:frame="1"/>
          <w:lang w:val="en-GB"/>
        </w:rPr>
      </w:pPr>
      <w:r w:rsidRPr="00F132C4">
        <w:rPr>
          <w:rFonts w:eastAsia="Calibri" w:cstheme="minorHAnsi"/>
          <w:color w:val="000000"/>
          <w:sz w:val="24"/>
          <w:szCs w:val="24"/>
          <w:bdr w:val="none" w:sz="0" w:space="0" w:color="auto" w:frame="1"/>
          <w:lang w:val="en-GB"/>
        </w:rPr>
        <w:t>The auto components aftermarket in Bihar and Jharkhand represent</w:t>
      </w:r>
      <w:r>
        <w:rPr>
          <w:rFonts w:eastAsia="Calibri" w:cstheme="minorHAnsi"/>
          <w:color w:val="000000"/>
          <w:sz w:val="24"/>
          <w:szCs w:val="24"/>
          <w:bdr w:val="none" w:sz="0" w:space="0" w:color="auto" w:frame="1"/>
          <w:lang w:val="en-GB"/>
        </w:rPr>
        <w:t>s</w:t>
      </w:r>
      <w:r w:rsidRPr="00F132C4">
        <w:rPr>
          <w:rFonts w:eastAsia="Calibri" w:cstheme="minorHAnsi"/>
          <w:color w:val="000000"/>
          <w:sz w:val="24"/>
          <w:szCs w:val="24"/>
          <w:bdr w:val="none" w:sz="0" w:space="0" w:color="auto" w:frame="1"/>
          <w:lang w:val="en-GB"/>
        </w:rPr>
        <w:t xml:space="preserve"> around </w:t>
      </w:r>
      <w:r>
        <w:rPr>
          <w:rFonts w:eastAsia="Calibri" w:cstheme="minorHAnsi"/>
          <w:color w:val="000000"/>
          <w:sz w:val="24"/>
          <w:szCs w:val="24"/>
          <w:bdr w:val="none" w:sz="0" w:space="0" w:color="auto" w:frame="1"/>
          <w:lang w:val="en-GB"/>
        </w:rPr>
        <w:t>5</w:t>
      </w:r>
      <w:r w:rsidRPr="00F132C4">
        <w:rPr>
          <w:rFonts w:eastAsia="Calibri" w:cstheme="minorHAnsi"/>
          <w:color w:val="000000"/>
          <w:sz w:val="24"/>
          <w:szCs w:val="24"/>
          <w:bdr w:val="none" w:sz="0" w:space="0" w:color="auto" w:frame="1"/>
          <w:lang w:val="en-GB"/>
        </w:rPr>
        <w:t xml:space="preserve">% of the total national market. The region is home to a thriving ecosystem of around 155 automobile dealers, 1,000 auto component retailers, and numerous repair workshops/garages, predominantly in urban centres </w:t>
      </w:r>
      <w:r>
        <w:rPr>
          <w:rFonts w:eastAsia="Calibri" w:cstheme="minorHAnsi"/>
          <w:color w:val="000000"/>
          <w:sz w:val="24"/>
          <w:szCs w:val="24"/>
          <w:bdr w:val="none" w:sz="0" w:space="0" w:color="auto" w:frame="1"/>
          <w:lang w:val="en-GB"/>
        </w:rPr>
        <w:t>such as</w:t>
      </w:r>
      <w:r w:rsidRPr="00F132C4">
        <w:rPr>
          <w:rFonts w:eastAsia="Calibri" w:cstheme="minorHAnsi"/>
          <w:color w:val="000000"/>
          <w:sz w:val="24"/>
          <w:szCs w:val="24"/>
          <w:bdr w:val="none" w:sz="0" w:space="0" w:color="auto" w:frame="1"/>
          <w:lang w:val="en-GB"/>
        </w:rPr>
        <w:t xml:space="preserve"> Patna, Gaya, Bhagalpur, Muzaffarpur, Munger, Ranchi, Jamshedpur, </w:t>
      </w:r>
      <w:r>
        <w:rPr>
          <w:rFonts w:eastAsia="Calibri" w:cstheme="minorHAnsi"/>
          <w:color w:val="000000"/>
          <w:sz w:val="24"/>
          <w:szCs w:val="24"/>
          <w:bdr w:val="none" w:sz="0" w:space="0" w:color="auto" w:frame="1"/>
          <w:lang w:val="en-GB"/>
        </w:rPr>
        <w:t xml:space="preserve">Bokaro </w:t>
      </w:r>
      <w:r w:rsidRPr="00F132C4">
        <w:rPr>
          <w:rFonts w:eastAsia="Calibri" w:cstheme="minorHAnsi"/>
          <w:color w:val="000000"/>
          <w:sz w:val="24"/>
          <w:szCs w:val="24"/>
          <w:bdr w:val="none" w:sz="0" w:space="0" w:color="auto" w:frame="1"/>
          <w:lang w:val="en-GB"/>
        </w:rPr>
        <w:t xml:space="preserve">and Dhanbad. Moreover, many workshops operate along highways, catering to </w:t>
      </w:r>
      <w:r>
        <w:rPr>
          <w:rFonts w:eastAsia="Calibri" w:cstheme="minorHAnsi"/>
          <w:color w:val="000000"/>
          <w:sz w:val="24"/>
          <w:szCs w:val="24"/>
          <w:bdr w:val="none" w:sz="0" w:space="0" w:color="auto" w:frame="1"/>
          <w:lang w:val="en-GB"/>
        </w:rPr>
        <w:t xml:space="preserve">both </w:t>
      </w:r>
      <w:r w:rsidRPr="00F132C4">
        <w:rPr>
          <w:rFonts w:eastAsia="Calibri" w:cstheme="minorHAnsi"/>
          <w:color w:val="000000"/>
          <w:sz w:val="24"/>
          <w:szCs w:val="24"/>
          <w:bdr w:val="none" w:sz="0" w:space="0" w:color="auto" w:frame="1"/>
          <w:lang w:val="en-GB"/>
        </w:rPr>
        <w:t>rural and suburban areas.</w:t>
      </w:r>
    </w:p>
    <w:p w14:paraId="4A3C56B5" w14:textId="77777777" w:rsidR="00161F8F" w:rsidRDefault="00161F8F">
      <w:pPr>
        <w:pBdr>
          <w:bottom w:val="single" w:sz="6" w:space="1" w:color="auto"/>
        </w:pBdr>
        <w:jc w:val="both"/>
      </w:pPr>
    </w:p>
    <w:p w14:paraId="07D74C80" w14:textId="77777777" w:rsidR="00BD0606" w:rsidRPr="00BD0606" w:rsidRDefault="00BD0606" w:rsidP="00BD0606">
      <w:pPr>
        <w:jc w:val="both"/>
        <w:rPr>
          <w:rFonts w:cstheme="minorHAnsi"/>
          <w:b/>
          <w:lang w:val="en-GB"/>
        </w:rPr>
      </w:pPr>
      <w:r w:rsidRPr="00BD0606">
        <w:rPr>
          <w:rFonts w:cstheme="minorHAnsi"/>
          <w:b/>
          <w:lang w:val="en-GB"/>
        </w:rPr>
        <w:t>About ACMA:</w:t>
      </w:r>
    </w:p>
    <w:p w14:paraId="699E8FCE" w14:textId="77777777" w:rsidR="00BD0606" w:rsidRPr="00BD0606" w:rsidRDefault="00BD0606" w:rsidP="00BD0606">
      <w:pPr>
        <w:spacing w:before="100" w:beforeAutospacing="1" w:after="100" w:afterAutospacing="1"/>
        <w:jc w:val="both"/>
        <w:rPr>
          <w:rFonts w:eastAsia="Times New Roman" w:cstheme="minorHAnsi"/>
          <w:b/>
          <w:bCs/>
          <w:color w:val="000000"/>
          <w:kern w:val="0"/>
          <w:lang w:eastAsia="en-GB"/>
          <w14:ligatures w14:val="none"/>
        </w:rPr>
      </w:pPr>
      <w:r w:rsidRPr="00BD0606">
        <w:rPr>
          <w:rFonts w:eastAsia="Arial" w:cstheme="minorHAnsi"/>
          <w:lang w:val="en-GB"/>
        </w:rPr>
        <w:t xml:space="preserve">The Automotive Component Manufacturers Association of India (ACMA) is the apex body representing the interest of the Indian Auto Component Industry. Its membership of over </w:t>
      </w:r>
      <w:r w:rsidR="00204D06">
        <w:rPr>
          <w:rFonts w:eastAsia="Arial" w:cstheme="minorHAnsi"/>
          <w:lang w:val="en-GB"/>
        </w:rPr>
        <w:t>1,000</w:t>
      </w:r>
      <w:r w:rsidRPr="00BD0606">
        <w:rPr>
          <w:rFonts w:eastAsia="Arial" w:cstheme="minorHAnsi"/>
          <w:lang w:val="en-GB"/>
        </w:rPr>
        <w:t xml:space="preserve"> manufacturers contributes more than 90% of the auto component industry’s turnover in the organized sector.</w:t>
      </w:r>
    </w:p>
    <w:p w14:paraId="02FFD2B7" w14:textId="77777777" w:rsidR="00D8332E" w:rsidRPr="00DE03A9" w:rsidRDefault="00D8332E" w:rsidP="00D8332E">
      <w:pPr>
        <w:spacing w:before="100" w:beforeAutospacing="1" w:after="100" w:afterAutospacing="1"/>
        <w:jc w:val="both"/>
        <w:rPr>
          <w:rFonts w:eastAsia="Times New Roman" w:cstheme="minorHAnsi"/>
          <w:b/>
          <w:bCs/>
          <w:color w:val="000000"/>
          <w:kern w:val="0"/>
          <w:lang w:eastAsia="en-GB"/>
          <w14:ligatures w14:val="none"/>
        </w:rPr>
      </w:pPr>
      <w:r w:rsidRPr="00635D86">
        <w:rPr>
          <w:rFonts w:eastAsia="Times New Roman" w:cstheme="minorHAnsi"/>
          <w:b/>
          <w:bCs/>
          <w:color w:val="000000"/>
          <w:kern w:val="0"/>
          <w:lang w:eastAsia="en-GB"/>
          <w14:ligatures w14:val="none"/>
        </w:rPr>
        <w:t>About ACMA Mobility Foundation</w:t>
      </w:r>
      <w:r w:rsidRPr="00DE03A9">
        <w:rPr>
          <w:rFonts w:eastAsia="Times New Roman" w:cstheme="minorHAnsi"/>
          <w:b/>
          <w:bCs/>
          <w:color w:val="000000"/>
          <w:kern w:val="0"/>
          <w:lang w:eastAsia="en-GB"/>
          <w14:ligatures w14:val="none"/>
        </w:rPr>
        <w:t>:</w:t>
      </w:r>
    </w:p>
    <w:p w14:paraId="2B437A24" w14:textId="77777777" w:rsidR="00D8332E" w:rsidRPr="00635D86" w:rsidRDefault="00D8332E" w:rsidP="00D8332E">
      <w:pPr>
        <w:spacing w:before="100" w:beforeAutospacing="1" w:after="100" w:afterAutospacing="1"/>
        <w:jc w:val="both"/>
        <w:rPr>
          <w:rFonts w:eastAsia="Times New Roman" w:cstheme="minorHAnsi"/>
          <w:color w:val="000000"/>
          <w:kern w:val="0"/>
          <w:lang w:eastAsia="en-GB"/>
          <w14:ligatures w14:val="none"/>
        </w:rPr>
      </w:pPr>
      <w:r w:rsidRPr="00635D86">
        <w:rPr>
          <w:rFonts w:eastAsia="Times New Roman" w:cstheme="minorHAnsi"/>
          <w:color w:val="000000"/>
          <w:kern w:val="0"/>
          <w:lang w:eastAsia="en-GB"/>
          <w14:ligatures w14:val="none"/>
        </w:rPr>
        <w:t>The ACMA Mobility Foundation is an initiative of ACMA that focuses on fostering inclusive growth and innovation in India’s automotive sector. By integrating non-traditional players and leveraging diverse strengths, the foundation aims to build a sustainable and collaborative mobility ecosystem.</w:t>
      </w:r>
    </w:p>
    <w:p w14:paraId="56B191BE" w14:textId="77777777" w:rsidR="0042306D" w:rsidRDefault="00D8332E" w:rsidP="0042306D">
      <w:pPr>
        <w:spacing w:line="276" w:lineRule="auto"/>
        <w:jc w:val="both"/>
        <w:rPr>
          <w:rFonts w:ascii="Calibri" w:eastAsia="Calibri" w:hAnsi="Calibri" w:cs="Calibri"/>
          <w:b/>
        </w:rPr>
      </w:pPr>
      <w:r w:rsidRPr="00635D86">
        <w:rPr>
          <w:rFonts w:asciiTheme="majorHAnsi" w:eastAsia="Times New Roman" w:hAnsiTheme="majorHAnsi" w:cstheme="majorHAnsi"/>
          <w:color w:val="000000"/>
          <w:kern w:val="0"/>
          <w:lang w:eastAsia="en-GB"/>
          <w14:ligatures w14:val="none"/>
        </w:rPr>
        <w:br/>
      </w:r>
      <w:r w:rsidR="0042306D" w:rsidRPr="003C36DB">
        <w:rPr>
          <w:rFonts w:ascii="Calibri" w:eastAsia="Calibri" w:hAnsi="Calibri" w:cs="Calibri"/>
          <w:b/>
        </w:rPr>
        <w:t>For further details:</w:t>
      </w:r>
    </w:p>
    <w:tbl>
      <w:tblPr>
        <w:tblW w:w="9090" w:type="dxa"/>
        <w:tblInd w:w="-90" w:type="dxa"/>
        <w:tblLayout w:type="fixed"/>
        <w:tblLook w:val="0400" w:firstRow="0" w:lastRow="0" w:firstColumn="0" w:lastColumn="0" w:noHBand="0" w:noVBand="1"/>
      </w:tblPr>
      <w:tblGrid>
        <w:gridCol w:w="4680"/>
        <w:gridCol w:w="4410"/>
      </w:tblGrid>
      <w:tr w:rsidR="0042306D" w:rsidRPr="009933B7" w14:paraId="767E4277" w14:textId="77777777" w:rsidTr="00140459">
        <w:trPr>
          <w:trHeight w:val="20"/>
        </w:trPr>
        <w:tc>
          <w:tcPr>
            <w:tcW w:w="4680" w:type="dxa"/>
            <w:shd w:val="clear" w:color="auto" w:fill="FFFFFF"/>
            <w:tcMar>
              <w:top w:w="0" w:type="dxa"/>
              <w:left w:w="108" w:type="dxa"/>
              <w:bottom w:w="0" w:type="dxa"/>
              <w:right w:w="108" w:type="dxa"/>
            </w:tcMar>
          </w:tcPr>
          <w:p w14:paraId="75310E9F" w14:textId="77777777" w:rsidR="0042306D" w:rsidRPr="003C36DB" w:rsidRDefault="0042306D" w:rsidP="00140459">
            <w:pPr>
              <w:spacing w:after="0" w:line="276" w:lineRule="auto"/>
              <w:rPr>
                <w:rFonts w:ascii="Calibri" w:eastAsia="Calibri" w:hAnsi="Calibri" w:cs="Calibri"/>
                <w:lang w:val="sv-SE"/>
              </w:rPr>
            </w:pPr>
            <w:proofErr w:type="spellStart"/>
            <w:r w:rsidRPr="009933B7">
              <w:rPr>
                <w:rFonts w:ascii="Calibri" w:eastAsia="Calibri" w:hAnsi="Calibri" w:cs="Calibri"/>
                <w:b/>
                <w:lang w:val="sv-SE"/>
              </w:rPr>
              <w:t>Upender</w:t>
            </w:r>
            <w:proofErr w:type="spellEnd"/>
            <w:r w:rsidRPr="009933B7">
              <w:rPr>
                <w:rFonts w:ascii="Calibri" w:eastAsia="Calibri" w:hAnsi="Calibri" w:cs="Calibri"/>
                <w:b/>
                <w:lang w:val="sv-SE"/>
              </w:rPr>
              <w:t xml:space="preserve"> Singh</w:t>
            </w:r>
            <w:r w:rsidRPr="003C36DB">
              <w:rPr>
                <w:rFonts w:ascii="Calibri" w:eastAsia="Calibri" w:hAnsi="Calibri" w:cs="Calibri"/>
                <w:lang w:val="sv-SE"/>
              </w:rPr>
              <w:t xml:space="preserve">| </w:t>
            </w:r>
            <w:proofErr w:type="gramStart"/>
            <w:r w:rsidRPr="003C36DB">
              <w:rPr>
                <w:rFonts w:ascii="Calibri" w:eastAsia="Calibri" w:hAnsi="Calibri" w:cs="Calibri"/>
                <w:lang w:val="sv-SE"/>
              </w:rPr>
              <w:t>9901259169</w:t>
            </w:r>
            <w:proofErr w:type="gramEnd"/>
          </w:p>
          <w:p w14:paraId="760AD97A" w14:textId="77777777" w:rsidR="0042306D" w:rsidRDefault="00450F86" w:rsidP="00140459">
            <w:pPr>
              <w:spacing w:after="0" w:line="276" w:lineRule="auto"/>
              <w:rPr>
                <w:rFonts w:ascii="Calibri" w:eastAsia="Calibri" w:hAnsi="Calibri" w:cs="Calibri"/>
                <w:color w:val="4472C4" w:themeColor="accent1"/>
                <w:u w:val="single"/>
                <w:lang w:val="sv-SE"/>
              </w:rPr>
            </w:pPr>
            <w:hyperlink r:id="rId8">
              <w:r w:rsidR="0042306D" w:rsidRPr="003C36DB">
                <w:rPr>
                  <w:rFonts w:ascii="Calibri" w:eastAsia="Calibri" w:hAnsi="Calibri" w:cs="Calibri"/>
                  <w:color w:val="4472C4" w:themeColor="accent1"/>
                  <w:u w:val="single"/>
                  <w:lang w:val="sv-SE"/>
                </w:rPr>
                <w:t>Upender.singh@acma.in</w:t>
              </w:r>
            </w:hyperlink>
          </w:p>
          <w:p w14:paraId="194616EE" w14:textId="77777777" w:rsidR="0042306D" w:rsidRDefault="0042306D" w:rsidP="00140459">
            <w:pPr>
              <w:spacing w:after="0" w:line="276" w:lineRule="auto"/>
              <w:rPr>
                <w:rFonts w:ascii="Calibri" w:eastAsia="Calibri" w:hAnsi="Calibri" w:cs="Calibri"/>
                <w:color w:val="4472C4" w:themeColor="accent1"/>
                <w:u w:val="single"/>
                <w:lang w:val="sv-SE"/>
              </w:rPr>
            </w:pPr>
          </w:p>
          <w:p w14:paraId="30EA7ACF" w14:textId="77777777" w:rsidR="0042306D" w:rsidRDefault="0042306D" w:rsidP="00140459">
            <w:pPr>
              <w:spacing w:after="0" w:line="276" w:lineRule="auto"/>
              <w:rPr>
                <w:rFonts w:ascii="Calibri" w:eastAsia="Calibri" w:hAnsi="Calibri" w:cs="Calibri"/>
                <w:color w:val="4472C4" w:themeColor="accent1"/>
                <w:u w:val="single"/>
                <w:lang w:val="sv-SE"/>
              </w:rPr>
            </w:pPr>
            <w:r w:rsidRPr="00EB5630">
              <w:rPr>
                <w:rFonts w:ascii="Calibri" w:eastAsia="Calibri" w:hAnsi="Calibri" w:cs="Calibri"/>
                <w:b/>
                <w:bCs/>
              </w:rPr>
              <w:t xml:space="preserve">Sajid </w:t>
            </w:r>
            <w:proofErr w:type="spellStart"/>
            <w:r w:rsidRPr="00EB5630">
              <w:rPr>
                <w:rFonts w:ascii="Calibri" w:eastAsia="Calibri" w:hAnsi="Calibri" w:cs="Calibri"/>
                <w:b/>
                <w:bCs/>
              </w:rPr>
              <w:t>Perwez</w:t>
            </w:r>
            <w:proofErr w:type="spellEnd"/>
            <w:r w:rsidRPr="00EB5630">
              <w:rPr>
                <w:rFonts w:ascii="Calibri" w:eastAsia="Calibri" w:hAnsi="Calibri" w:cs="Calibri"/>
                <w:b/>
                <w:bCs/>
              </w:rPr>
              <w:t xml:space="preserve"> </w:t>
            </w:r>
            <w:r w:rsidRPr="00EB5630">
              <w:rPr>
                <w:rFonts w:ascii="Calibri" w:eastAsia="Calibri" w:hAnsi="Calibri" w:cs="Calibri"/>
              </w:rPr>
              <w:t>| 98354 03556</w:t>
            </w:r>
            <w:r>
              <w:rPr>
                <w:rFonts w:ascii="Calibri" w:eastAsia="Calibri" w:hAnsi="Calibri" w:cs="Calibri"/>
              </w:rPr>
              <w:t xml:space="preserve"> </w:t>
            </w:r>
            <w:hyperlink r:id="rId9" w:history="1">
              <w:r w:rsidRPr="007139EC">
                <w:rPr>
                  <w:rStyle w:val="Hyperlink"/>
                  <w:rFonts w:ascii="Calibri" w:eastAsia="Calibri" w:hAnsi="Calibri" w:cs="Calibri"/>
                </w:rPr>
                <w:t>sajidpatna@gmail.com</w:t>
              </w:r>
            </w:hyperlink>
          </w:p>
          <w:p w14:paraId="2E762294" w14:textId="77777777" w:rsidR="0042306D" w:rsidRPr="003C36DB" w:rsidRDefault="0042306D" w:rsidP="00140459">
            <w:pPr>
              <w:spacing w:after="0" w:line="276" w:lineRule="auto"/>
              <w:rPr>
                <w:rFonts w:ascii="Calibri" w:eastAsia="Calibri" w:hAnsi="Calibri" w:cs="Calibri"/>
                <w:color w:val="000000"/>
                <w:lang w:val="sv-SE"/>
              </w:rPr>
            </w:pPr>
          </w:p>
        </w:tc>
        <w:tc>
          <w:tcPr>
            <w:tcW w:w="4410" w:type="dxa"/>
            <w:shd w:val="clear" w:color="auto" w:fill="FFFFFF"/>
            <w:tcMar>
              <w:top w:w="0" w:type="dxa"/>
              <w:left w:w="108" w:type="dxa"/>
              <w:bottom w:w="0" w:type="dxa"/>
              <w:right w:w="108" w:type="dxa"/>
            </w:tcMar>
          </w:tcPr>
          <w:p w14:paraId="05195745" w14:textId="77777777" w:rsidR="0042306D" w:rsidRPr="003C36DB" w:rsidRDefault="0042306D" w:rsidP="00140459">
            <w:pPr>
              <w:pBdr>
                <w:top w:val="nil"/>
                <w:left w:val="nil"/>
                <w:bottom w:val="nil"/>
                <w:right w:val="nil"/>
                <w:between w:val="nil"/>
              </w:pBdr>
              <w:spacing w:after="0" w:line="276" w:lineRule="auto"/>
              <w:jc w:val="right"/>
              <w:rPr>
                <w:rFonts w:ascii="Calibri" w:eastAsia="Calibri" w:hAnsi="Calibri" w:cs="Calibri"/>
                <w:color w:val="000000"/>
                <w:lang w:val="sv-SE"/>
              </w:rPr>
            </w:pPr>
            <w:proofErr w:type="spellStart"/>
            <w:r w:rsidRPr="009933B7">
              <w:rPr>
                <w:rFonts w:ascii="Calibri" w:eastAsia="Calibri" w:hAnsi="Calibri" w:cs="Calibri"/>
                <w:b/>
                <w:color w:val="000000"/>
                <w:lang w:val="sv-SE"/>
              </w:rPr>
              <w:t>Swetank</w:t>
            </w:r>
            <w:proofErr w:type="spellEnd"/>
            <w:r w:rsidRPr="009933B7">
              <w:rPr>
                <w:rFonts w:ascii="Calibri" w:eastAsia="Calibri" w:hAnsi="Calibri" w:cs="Calibri"/>
                <w:b/>
                <w:color w:val="000000"/>
                <w:lang w:val="sv-SE"/>
              </w:rPr>
              <w:t xml:space="preserve"> Kumar</w:t>
            </w:r>
            <w:r w:rsidRPr="003C36DB">
              <w:rPr>
                <w:rFonts w:ascii="Calibri" w:eastAsia="Calibri" w:hAnsi="Calibri" w:cs="Calibri"/>
                <w:color w:val="000000"/>
                <w:lang w:val="sv-SE"/>
              </w:rPr>
              <w:t xml:space="preserve"> </w:t>
            </w:r>
            <w:r>
              <w:rPr>
                <w:rFonts w:ascii="Calibri" w:eastAsia="Calibri" w:hAnsi="Calibri" w:cs="Calibri"/>
                <w:color w:val="000000"/>
                <w:lang w:val="sv-SE"/>
              </w:rPr>
              <w:t>|</w:t>
            </w:r>
            <w:r w:rsidRPr="003C36DB">
              <w:rPr>
                <w:rFonts w:ascii="Calibri" w:eastAsia="Calibri" w:hAnsi="Calibri" w:cs="Calibri"/>
                <w:color w:val="000000"/>
                <w:lang w:val="sv-SE"/>
              </w:rPr>
              <w:t xml:space="preserve"> </w:t>
            </w:r>
            <w:proofErr w:type="gramStart"/>
            <w:r w:rsidRPr="003C36DB">
              <w:rPr>
                <w:rFonts w:ascii="Calibri" w:eastAsia="Calibri" w:hAnsi="Calibri" w:cs="Calibri"/>
                <w:color w:val="000000"/>
                <w:lang w:val="sv-SE"/>
              </w:rPr>
              <w:t>9818564004</w:t>
            </w:r>
            <w:proofErr w:type="gramEnd"/>
            <w:r w:rsidRPr="003C36DB">
              <w:rPr>
                <w:rFonts w:ascii="Calibri" w:eastAsia="Calibri" w:hAnsi="Calibri" w:cs="Calibri"/>
                <w:color w:val="000000"/>
                <w:lang w:val="sv-SE"/>
              </w:rPr>
              <w:t xml:space="preserve"> </w:t>
            </w:r>
            <w:hyperlink r:id="rId10">
              <w:r w:rsidRPr="003C36DB">
                <w:rPr>
                  <w:rFonts w:ascii="Calibri" w:eastAsia="Calibri" w:hAnsi="Calibri" w:cs="Calibri"/>
                  <w:color w:val="4472C4" w:themeColor="accent1"/>
                  <w:u w:val="single"/>
                  <w:lang w:val="sv-SE"/>
                </w:rPr>
                <w:t>swetank.kumar@archetype.co</w:t>
              </w:r>
            </w:hyperlink>
          </w:p>
          <w:p w14:paraId="38359AD4" w14:textId="77777777" w:rsidR="0042306D" w:rsidRPr="003C36DB" w:rsidRDefault="0042306D" w:rsidP="00140459">
            <w:pPr>
              <w:pBdr>
                <w:top w:val="nil"/>
                <w:left w:val="nil"/>
                <w:bottom w:val="nil"/>
                <w:right w:val="nil"/>
                <w:between w:val="nil"/>
              </w:pBdr>
              <w:spacing w:after="0" w:line="276" w:lineRule="auto"/>
              <w:jc w:val="right"/>
              <w:rPr>
                <w:rFonts w:ascii="Calibri" w:eastAsia="Calibri" w:hAnsi="Calibri" w:cs="Calibri"/>
                <w:color w:val="000000"/>
                <w:lang w:val="sv-SE"/>
              </w:rPr>
            </w:pPr>
            <w:proofErr w:type="spellStart"/>
            <w:r w:rsidRPr="009933B7">
              <w:rPr>
                <w:rFonts w:ascii="Calibri" w:eastAsia="Calibri" w:hAnsi="Calibri" w:cs="Calibri"/>
                <w:b/>
                <w:color w:val="000000"/>
                <w:lang w:val="sv-SE"/>
              </w:rPr>
              <w:t>Prerna</w:t>
            </w:r>
            <w:proofErr w:type="spellEnd"/>
            <w:r w:rsidRPr="009933B7">
              <w:rPr>
                <w:rFonts w:ascii="Calibri" w:eastAsia="Calibri" w:hAnsi="Calibri" w:cs="Calibri"/>
                <w:b/>
                <w:color w:val="000000"/>
                <w:lang w:val="sv-SE"/>
              </w:rPr>
              <w:t xml:space="preserve"> Rao</w:t>
            </w:r>
            <w:r w:rsidRPr="003C36DB">
              <w:rPr>
                <w:rFonts w:ascii="Calibri" w:eastAsia="Calibri" w:hAnsi="Calibri" w:cs="Calibri"/>
                <w:color w:val="000000"/>
                <w:lang w:val="sv-SE"/>
              </w:rPr>
              <w:t xml:space="preserve"> </w:t>
            </w:r>
            <w:r>
              <w:rPr>
                <w:rFonts w:ascii="Calibri" w:eastAsia="Calibri" w:hAnsi="Calibri" w:cs="Calibri"/>
                <w:color w:val="000000"/>
                <w:lang w:val="sv-SE"/>
              </w:rPr>
              <w:t>|</w:t>
            </w:r>
            <w:r w:rsidRPr="003C36DB">
              <w:rPr>
                <w:rFonts w:ascii="Calibri" w:eastAsia="Calibri" w:hAnsi="Calibri" w:cs="Calibri"/>
                <w:color w:val="000000"/>
                <w:lang w:val="sv-SE"/>
              </w:rPr>
              <w:t xml:space="preserve"> </w:t>
            </w:r>
            <w:proofErr w:type="gramStart"/>
            <w:r w:rsidRPr="003C36DB">
              <w:rPr>
                <w:rFonts w:ascii="Calibri" w:eastAsia="Calibri" w:hAnsi="Calibri" w:cs="Calibri"/>
                <w:color w:val="000000"/>
                <w:lang w:val="sv-SE"/>
              </w:rPr>
              <w:t>9873879787</w:t>
            </w:r>
            <w:proofErr w:type="gramEnd"/>
            <w:r w:rsidRPr="003C36DB">
              <w:rPr>
                <w:rFonts w:ascii="Calibri" w:eastAsia="Calibri" w:hAnsi="Calibri" w:cs="Calibri"/>
                <w:color w:val="000000"/>
                <w:lang w:val="sv-SE"/>
              </w:rPr>
              <w:t xml:space="preserve">  </w:t>
            </w:r>
            <w:hyperlink r:id="rId11">
              <w:r w:rsidRPr="003C36DB">
                <w:rPr>
                  <w:rFonts w:ascii="Calibri" w:eastAsia="Calibri" w:hAnsi="Calibri" w:cs="Calibri"/>
                  <w:color w:val="4472C4" w:themeColor="accent1"/>
                  <w:u w:val="single"/>
                  <w:lang w:val="sv-SE"/>
                </w:rPr>
                <w:t>prerna.rao@archetype.co</w:t>
              </w:r>
            </w:hyperlink>
          </w:p>
          <w:p w14:paraId="7B8189A9" w14:textId="77777777" w:rsidR="0042306D" w:rsidRPr="003C36DB" w:rsidRDefault="0042306D" w:rsidP="00140459">
            <w:pPr>
              <w:pBdr>
                <w:top w:val="nil"/>
                <w:left w:val="nil"/>
                <w:bottom w:val="nil"/>
                <w:right w:val="nil"/>
                <w:between w:val="nil"/>
              </w:pBdr>
              <w:spacing w:after="0" w:line="276" w:lineRule="auto"/>
              <w:jc w:val="right"/>
              <w:rPr>
                <w:rFonts w:ascii="Calibri" w:eastAsia="Calibri" w:hAnsi="Calibri" w:cs="Calibri"/>
                <w:color w:val="000000"/>
                <w:lang w:val="sv-SE"/>
              </w:rPr>
            </w:pPr>
            <w:proofErr w:type="spellStart"/>
            <w:r w:rsidRPr="009933B7">
              <w:rPr>
                <w:rFonts w:ascii="Calibri" w:eastAsia="Calibri" w:hAnsi="Calibri" w:cs="Calibri"/>
                <w:b/>
                <w:color w:val="000000"/>
                <w:lang w:val="sv-SE"/>
              </w:rPr>
              <w:t>Bhumika</w:t>
            </w:r>
            <w:proofErr w:type="spellEnd"/>
            <w:r w:rsidRPr="009933B7">
              <w:rPr>
                <w:rFonts w:ascii="Calibri" w:eastAsia="Calibri" w:hAnsi="Calibri" w:cs="Calibri"/>
                <w:b/>
                <w:color w:val="000000"/>
                <w:lang w:val="sv-SE"/>
              </w:rPr>
              <w:t xml:space="preserve"> </w:t>
            </w:r>
            <w:proofErr w:type="spellStart"/>
            <w:r w:rsidRPr="009933B7">
              <w:rPr>
                <w:rFonts w:ascii="Calibri" w:eastAsia="Calibri" w:hAnsi="Calibri" w:cs="Calibri"/>
                <w:b/>
                <w:color w:val="000000"/>
                <w:lang w:val="sv-SE"/>
              </w:rPr>
              <w:t>Kohli</w:t>
            </w:r>
            <w:proofErr w:type="spellEnd"/>
            <w:r w:rsidRPr="003C36DB">
              <w:rPr>
                <w:rFonts w:ascii="Calibri" w:eastAsia="Calibri" w:hAnsi="Calibri" w:cs="Calibri"/>
                <w:color w:val="000000"/>
                <w:lang w:val="sv-SE"/>
              </w:rPr>
              <w:t xml:space="preserve"> </w:t>
            </w:r>
            <w:r>
              <w:rPr>
                <w:rFonts w:ascii="Calibri" w:eastAsia="Calibri" w:hAnsi="Calibri" w:cs="Calibri"/>
                <w:color w:val="000000"/>
                <w:lang w:val="sv-SE"/>
              </w:rPr>
              <w:t>|</w:t>
            </w:r>
            <w:r w:rsidRPr="003C36DB">
              <w:rPr>
                <w:rFonts w:ascii="Calibri" w:eastAsia="Calibri" w:hAnsi="Calibri" w:cs="Calibri"/>
                <w:color w:val="000000"/>
                <w:lang w:val="sv-SE"/>
              </w:rPr>
              <w:t xml:space="preserve"> </w:t>
            </w:r>
            <w:proofErr w:type="gramStart"/>
            <w:r w:rsidRPr="003C36DB">
              <w:rPr>
                <w:rFonts w:ascii="Calibri" w:eastAsia="Calibri" w:hAnsi="Calibri" w:cs="Calibri"/>
                <w:color w:val="000000"/>
                <w:lang w:val="sv-SE"/>
              </w:rPr>
              <w:t>8826670594</w:t>
            </w:r>
            <w:proofErr w:type="gramEnd"/>
            <w:r w:rsidRPr="003C36DB">
              <w:rPr>
                <w:rFonts w:ascii="Calibri" w:eastAsia="Calibri" w:hAnsi="Calibri" w:cs="Calibri"/>
                <w:color w:val="000000"/>
                <w:lang w:val="sv-SE"/>
              </w:rPr>
              <w:t xml:space="preserve"> </w:t>
            </w:r>
            <w:hyperlink r:id="rId12">
              <w:r w:rsidRPr="003C36DB">
                <w:rPr>
                  <w:rFonts w:ascii="Calibri" w:eastAsia="Calibri" w:hAnsi="Calibri" w:cs="Calibri"/>
                  <w:color w:val="4472C4" w:themeColor="accent1"/>
                  <w:u w:val="single"/>
                  <w:lang w:val="sv-SE"/>
                </w:rPr>
                <w:t>bhumika.kohli@archetype.co</w:t>
              </w:r>
            </w:hyperlink>
            <w:r w:rsidRPr="003C36DB">
              <w:rPr>
                <w:rFonts w:ascii="Calibri" w:eastAsia="Calibri" w:hAnsi="Calibri" w:cs="Calibri"/>
                <w:color w:val="4472C4" w:themeColor="accent1"/>
                <w:lang w:val="sv-SE"/>
              </w:rPr>
              <w:t xml:space="preserve"> </w:t>
            </w:r>
          </w:p>
          <w:p w14:paraId="338AFFA6" w14:textId="77777777" w:rsidR="0042306D" w:rsidRPr="009933B7" w:rsidRDefault="0042306D" w:rsidP="00140459">
            <w:pPr>
              <w:pBdr>
                <w:top w:val="nil"/>
                <w:left w:val="nil"/>
                <w:bottom w:val="nil"/>
                <w:right w:val="nil"/>
                <w:between w:val="nil"/>
              </w:pBdr>
              <w:spacing w:after="0" w:line="276" w:lineRule="auto"/>
              <w:jc w:val="right"/>
              <w:rPr>
                <w:rFonts w:ascii="Calibri" w:eastAsia="Calibri" w:hAnsi="Calibri" w:cs="Calibri"/>
                <w:color w:val="000000"/>
              </w:rPr>
            </w:pPr>
            <w:proofErr w:type="spellStart"/>
            <w:r w:rsidRPr="009933B7">
              <w:rPr>
                <w:rFonts w:ascii="Calibri" w:eastAsia="Calibri" w:hAnsi="Calibri" w:cs="Calibri"/>
                <w:b/>
                <w:color w:val="000000" w:themeColor="text1"/>
              </w:rPr>
              <w:t>Dewanshu</w:t>
            </w:r>
            <w:proofErr w:type="spellEnd"/>
            <w:r w:rsidRPr="009933B7">
              <w:rPr>
                <w:rFonts w:ascii="Calibri" w:eastAsia="Calibri" w:hAnsi="Calibri" w:cs="Calibri"/>
                <w:b/>
                <w:color w:val="000000" w:themeColor="text1"/>
              </w:rPr>
              <w:t xml:space="preserve"> Jain</w:t>
            </w:r>
            <w:r w:rsidRPr="009933B7">
              <w:rPr>
                <w:rFonts w:ascii="Calibri" w:eastAsia="Calibri" w:hAnsi="Calibri" w:cs="Calibri"/>
                <w:color w:val="000000" w:themeColor="text1"/>
              </w:rPr>
              <w:t xml:space="preserve"> | 9599971379 </w:t>
            </w:r>
            <w:hyperlink r:id="rId13">
              <w:r w:rsidRPr="009933B7">
                <w:rPr>
                  <w:rStyle w:val="Hyperlink"/>
                  <w:rFonts w:ascii="Calibri" w:eastAsia="Calibri" w:hAnsi="Calibri" w:cs="Calibri"/>
                  <w:color w:val="4472C4" w:themeColor="accent1"/>
                </w:rPr>
                <w:t>dewanshu.jain@archetype.co</w:t>
              </w:r>
            </w:hyperlink>
          </w:p>
        </w:tc>
      </w:tr>
    </w:tbl>
    <w:p w14:paraId="64C8D427" w14:textId="77777777" w:rsidR="00161F8F" w:rsidRDefault="00161F8F" w:rsidP="0042306D">
      <w:pPr>
        <w:jc w:val="both"/>
      </w:pPr>
    </w:p>
    <w:sectPr w:rsidR="00161F8F">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61AA" w14:textId="77777777" w:rsidR="00450F86" w:rsidRDefault="00450F86">
      <w:pPr>
        <w:spacing w:line="240" w:lineRule="auto"/>
      </w:pPr>
      <w:r>
        <w:separator/>
      </w:r>
    </w:p>
  </w:endnote>
  <w:endnote w:type="continuationSeparator" w:id="0">
    <w:p w14:paraId="679703C2" w14:textId="77777777" w:rsidR="00450F86" w:rsidRDefault="00450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937070"/>
      <w:docPartObj>
        <w:docPartGallery w:val="Page Numbers (Bottom of Page)"/>
        <w:docPartUnique/>
      </w:docPartObj>
    </w:sdtPr>
    <w:sdtEndPr>
      <w:rPr>
        <w:rStyle w:val="PageNumber"/>
      </w:rPr>
    </w:sdtEndPr>
    <w:sdtContent>
      <w:p w14:paraId="077FBF01" w14:textId="77777777" w:rsidR="00F132C4" w:rsidRDefault="00F132C4" w:rsidP="007A3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2CE1" w14:textId="77777777" w:rsidR="00F132C4" w:rsidRDefault="00F132C4" w:rsidP="00F132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43921"/>
      <w:docPartObj>
        <w:docPartGallery w:val="Page Numbers (Bottom of Page)"/>
        <w:docPartUnique/>
      </w:docPartObj>
    </w:sdtPr>
    <w:sdtEndPr>
      <w:rPr>
        <w:rStyle w:val="PageNumber"/>
      </w:rPr>
    </w:sdtEndPr>
    <w:sdtContent>
      <w:p w14:paraId="6948F1F8" w14:textId="77777777" w:rsidR="00F132C4" w:rsidRDefault="00F132C4" w:rsidP="007A3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7A89D" w14:textId="77777777" w:rsidR="00F132C4" w:rsidRDefault="00F132C4" w:rsidP="00F132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D9BC" w14:textId="77777777" w:rsidR="00450F86" w:rsidRDefault="00450F86">
      <w:pPr>
        <w:spacing w:after="0"/>
      </w:pPr>
      <w:r>
        <w:separator/>
      </w:r>
    </w:p>
  </w:footnote>
  <w:footnote w:type="continuationSeparator" w:id="0">
    <w:p w14:paraId="60B5188C" w14:textId="77777777" w:rsidR="00450F86" w:rsidRDefault="00450F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0746"/>
    <w:multiLevelType w:val="multilevel"/>
    <w:tmpl w:val="28270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CB50BD"/>
    <w:multiLevelType w:val="hybridMultilevel"/>
    <w:tmpl w:val="610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888550">
    <w:abstractNumId w:val="0"/>
  </w:num>
  <w:num w:numId="2" w16cid:durableId="20429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65"/>
    <w:rsid w:val="00064A42"/>
    <w:rsid w:val="00090B24"/>
    <w:rsid w:val="000A04DA"/>
    <w:rsid w:val="000A15C1"/>
    <w:rsid w:val="00130965"/>
    <w:rsid w:val="001327BF"/>
    <w:rsid w:val="00161F8F"/>
    <w:rsid w:val="00177048"/>
    <w:rsid w:val="00204D06"/>
    <w:rsid w:val="00216175"/>
    <w:rsid w:val="00274A4A"/>
    <w:rsid w:val="00297CAC"/>
    <w:rsid w:val="002C48B6"/>
    <w:rsid w:val="00385A47"/>
    <w:rsid w:val="00393DA3"/>
    <w:rsid w:val="0042306D"/>
    <w:rsid w:val="004230F5"/>
    <w:rsid w:val="00450F86"/>
    <w:rsid w:val="00457C5C"/>
    <w:rsid w:val="00547D99"/>
    <w:rsid w:val="0056630A"/>
    <w:rsid w:val="005A323D"/>
    <w:rsid w:val="006176CD"/>
    <w:rsid w:val="00630A0A"/>
    <w:rsid w:val="006F539D"/>
    <w:rsid w:val="007258D0"/>
    <w:rsid w:val="00735145"/>
    <w:rsid w:val="007E427B"/>
    <w:rsid w:val="007E6C52"/>
    <w:rsid w:val="00830303"/>
    <w:rsid w:val="00872109"/>
    <w:rsid w:val="00970FA4"/>
    <w:rsid w:val="00975386"/>
    <w:rsid w:val="009B0FE4"/>
    <w:rsid w:val="009E70EC"/>
    <w:rsid w:val="00AD4B6E"/>
    <w:rsid w:val="00B140B8"/>
    <w:rsid w:val="00B5562C"/>
    <w:rsid w:val="00BA1ACA"/>
    <w:rsid w:val="00BD0606"/>
    <w:rsid w:val="00CD178A"/>
    <w:rsid w:val="00D0170B"/>
    <w:rsid w:val="00D56E2C"/>
    <w:rsid w:val="00D81D0F"/>
    <w:rsid w:val="00D8332E"/>
    <w:rsid w:val="00DA4736"/>
    <w:rsid w:val="00E82B08"/>
    <w:rsid w:val="00EE63C3"/>
    <w:rsid w:val="00EF79BA"/>
    <w:rsid w:val="00F132C4"/>
    <w:rsid w:val="00F407A3"/>
    <w:rsid w:val="00FD7231"/>
    <w:rsid w:val="00FE699F"/>
    <w:rsid w:val="0F346CB9"/>
    <w:rsid w:val="26F46C0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61F273"/>
  <w15:docId w15:val="{E4D17F46-9D96-BA42-85EC-9F20D639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Calibri" w:eastAsia="Calibri" w:hAnsi="Calibri" w:cs="Calibri"/>
      <w:kern w:val="0"/>
      <w:sz w:val="24"/>
      <w:szCs w:val="24"/>
      <w:lang w:val="en-US"/>
      <w14:ligatures w14:val="none"/>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kern w:val="0"/>
      <w:lang w:val="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ediumGrid21">
    <w:name w:val="Medium Grid 21"/>
    <w:uiPriority w:val="1"/>
    <w:qFormat/>
    <w:rsid w:val="00D8332E"/>
    <w:rPr>
      <w:rFonts w:ascii="Calibri" w:eastAsia="Times New Roman" w:hAnsi="Calibri" w:cs="Times New Roman"/>
      <w:sz w:val="22"/>
      <w:szCs w:val="22"/>
      <w:lang w:val="en-US" w:eastAsia="en-US"/>
    </w:rPr>
  </w:style>
  <w:style w:type="paragraph" w:customStyle="1" w:styleId="Default">
    <w:name w:val="Default"/>
    <w:basedOn w:val="Normal"/>
    <w:rsid w:val="00D8332E"/>
    <w:pPr>
      <w:autoSpaceDE w:val="0"/>
      <w:autoSpaceDN w:val="0"/>
      <w:spacing w:after="0" w:line="240" w:lineRule="auto"/>
    </w:pPr>
    <w:rPr>
      <w:rFonts w:ascii="Calibri" w:hAnsi="Calibri" w:cs="Calibri"/>
      <w:color w:val="000000"/>
      <w:kern w:val="0"/>
      <w:sz w:val="24"/>
      <w:szCs w:val="24"/>
    </w:rPr>
  </w:style>
  <w:style w:type="paragraph" w:styleId="Footer">
    <w:name w:val="footer"/>
    <w:basedOn w:val="Normal"/>
    <w:link w:val="FooterChar"/>
    <w:uiPriority w:val="99"/>
    <w:unhideWhenUsed/>
    <w:rsid w:val="00F1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2C4"/>
    <w:rPr>
      <w:kern w:val="2"/>
      <w:sz w:val="22"/>
      <w:szCs w:val="22"/>
      <w:lang w:eastAsia="en-US"/>
      <w14:ligatures w14:val="standardContextual"/>
    </w:rPr>
  </w:style>
  <w:style w:type="character" w:styleId="PageNumber">
    <w:name w:val="page number"/>
    <w:basedOn w:val="DefaultParagraphFont"/>
    <w:uiPriority w:val="99"/>
    <w:semiHidden/>
    <w:unhideWhenUsed/>
    <w:rsid w:val="00F132C4"/>
  </w:style>
  <w:style w:type="paragraph" w:styleId="Header">
    <w:name w:val="header"/>
    <w:basedOn w:val="Normal"/>
    <w:link w:val="HeaderChar"/>
    <w:uiPriority w:val="99"/>
    <w:unhideWhenUsed/>
    <w:rsid w:val="00F1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2C4"/>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hyperlink" Target="mailto:dewanshu.jain@archetype.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humika.kohli@archetype.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rna.rao@archetype.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wetank.kumar@archetype.co" TargetMode="External"/><Relationship Id="rId4" Type="http://schemas.openxmlformats.org/officeDocument/2006/relationships/webSettings" Target="webSettings.xml"/><Relationship Id="rId9" Type="http://schemas.openxmlformats.org/officeDocument/2006/relationships/hyperlink" Target="mailto:sajidpatn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Archetype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Rao (DEL)</dc:creator>
  <cp:lastModifiedBy>Vinnie Mehta</cp:lastModifiedBy>
  <cp:revision>18</cp:revision>
  <dcterms:created xsi:type="dcterms:W3CDTF">2024-12-02T06:13:00Z</dcterms:created>
  <dcterms:modified xsi:type="dcterms:W3CDTF">2024-12-03T05:31:00Z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110799ad-2b9d-4fb5-a014-d906f7248ab7</vt:lpwstr>
  </property>
  <property fmtid="{D5CDD505-2E9C-101B-9397-08002B2CF9AE}" pid="3" name="KSOProductBuildVer">
    <vt:lpwstr>1033-11.2.0.11537</vt:lpwstr>
  </property>
  <property fmtid="{D5CDD505-2E9C-101B-9397-08002B2CF9AE}" pid="4" name="ICV">
    <vt:lpwstr>2AD933BFDD4A48D182A29586F0E577A1</vt:lpwstr>
  </property>
</Properties>
</file>